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D4B" w:rsidRPr="009909AB" w:rsidRDefault="00D928D3" w:rsidP="00D928D3">
      <w:pPr>
        <w:jc w:val="center"/>
        <w:rPr>
          <w:b/>
          <w:u w:val="single"/>
        </w:rPr>
      </w:pPr>
      <w:r w:rsidRPr="009909AB">
        <w:rPr>
          <w:b/>
          <w:u w:val="single"/>
        </w:rPr>
        <w:t>OCR A - AS Physics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9442"/>
        <w:gridCol w:w="475"/>
      </w:tblGrid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Unit</w:t>
            </w:r>
          </w:p>
        </w:tc>
        <w:tc>
          <w:tcPr>
            <w:tcW w:w="9442" w:type="dxa"/>
          </w:tcPr>
          <w:p w:rsidR="00D928D3" w:rsidRPr="00D928D3" w:rsidRDefault="00D928D3" w:rsidP="00D928D3"/>
        </w:tc>
        <w:tc>
          <w:tcPr>
            <w:tcW w:w="475" w:type="dxa"/>
          </w:tcPr>
          <w:p w:rsidR="00D928D3" w:rsidRPr="00D928D3" w:rsidRDefault="00D928D3" w:rsidP="00D928D3"/>
        </w:tc>
      </w:tr>
      <w:tr w:rsidR="009046D0" w:rsidRPr="00D928D3" w:rsidTr="00473EC7">
        <w:trPr>
          <w:trHeight w:val="267"/>
        </w:trPr>
        <w:tc>
          <w:tcPr>
            <w:tcW w:w="10763" w:type="dxa"/>
            <w:gridSpan w:val="3"/>
          </w:tcPr>
          <w:p w:rsidR="009046D0" w:rsidRPr="009046D0" w:rsidRDefault="009046D0" w:rsidP="009046D0">
            <w:pPr>
              <w:jc w:val="center"/>
              <w:rPr>
                <w:b/>
              </w:rPr>
            </w:pPr>
            <w:r w:rsidRPr="009046D0">
              <w:rPr>
                <w:b/>
              </w:rPr>
              <w:t>Module 1: Development of Practical Skills in Physics</w:t>
            </w:r>
          </w:p>
        </w:tc>
      </w:tr>
      <w:tr w:rsidR="00D928D3" w:rsidRPr="00D928D3" w:rsidTr="00D928D3">
        <w:trPr>
          <w:trHeight w:val="225"/>
        </w:trPr>
        <w:tc>
          <w:tcPr>
            <w:tcW w:w="846" w:type="dxa"/>
          </w:tcPr>
          <w:p w:rsidR="00D928D3" w:rsidRPr="00D928D3" w:rsidRDefault="00D928D3" w:rsidP="00D928D3">
            <w:r>
              <w:t>1</w:t>
            </w: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r w:rsidRPr="00D928D3">
              <w:t>Can you design experiments, including ones to solve problems set in a practical context?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29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D928D3" w:rsidRDefault="00D928D3" w:rsidP="00D928D3">
            <w:r w:rsidRPr="00D928D3">
              <w:t>Can you identify the variables that must be controlled in an experiment?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91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D928D3" w:rsidRDefault="00D928D3" w:rsidP="00D928D3">
            <w:r w:rsidRPr="00D928D3">
              <w:t>Can you evaluate whether an experimental method is appropriate to meet expected outcomes?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95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D928D3" w:rsidRDefault="00D928D3" w:rsidP="00D928D3">
            <w:r w:rsidRPr="00D928D3">
              <w:t>Can you use a wide range of practical apparatus and techniques correctly?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99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D928D3" w:rsidRDefault="00D928D3" w:rsidP="00D928D3">
            <w:r w:rsidRPr="00D928D3">
              <w:t>Can you use appropriate units to take measurements?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45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D928D3" w:rsidRDefault="00D928D3" w:rsidP="00D928D3">
            <w:r w:rsidRPr="00D928D3">
              <w:t>Can you present observations and data in an appropriate format?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3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D928D3" w:rsidRDefault="00D928D3" w:rsidP="00D928D3">
            <w:r w:rsidRPr="00D928D3">
              <w:t>Can you process, analyse and interpret qualitative and quantitative experimental results?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125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use appropriate mathematical skills for analysis of quantitative data?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29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use significant figures appropriately?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53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plot and interpret suitable graphs from experimental results?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95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select and label axes with appropriate scales, quantities, and units?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53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measure gradients?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77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evaluate results and draw conclusions?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53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identify anomalies in experimental measurements?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53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explain the limitations in experimental procedures?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1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  <w:ind w:left="34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  <w:ind w:left="34"/>
            </w:pPr>
            <w:r w:rsidRPr="00D928D3">
              <w:t>Can you be precise and accurate with measurements and data, including margins of error, percentage errors and uncertainties in apparatus?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53"/>
        </w:trPr>
        <w:tc>
          <w:tcPr>
            <w:tcW w:w="846" w:type="dxa"/>
          </w:tcPr>
          <w:p w:rsidR="00D928D3" w:rsidRPr="00D928D3" w:rsidRDefault="00D928D3" w:rsidP="00D928D3">
            <w:pPr>
              <w:spacing w:line="276" w:lineRule="auto"/>
            </w:pPr>
          </w:p>
        </w:tc>
        <w:tc>
          <w:tcPr>
            <w:tcW w:w="9442" w:type="dxa"/>
            <w:vAlign w:val="center"/>
          </w:tcPr>
          <w:p w:rsidR="00D928D3" w:rsidRPr="00D928D3" w:rsidRDefault="00D928D3" w:rsidP="00D928D3">
            <w:pPr>
              <w:spacing w:line="276" w:lineRule="auto"/>
            </w:pPr>
            <w:r w:rsidRPr="00D928D3">
              <w:t>Can you refine experimental design by suggesting improvements to the procedures and apparatus?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9046D0" w:rsidRPr="00D928D3" w:rsidTr="0091082B">
        <w:trPr>
          <w:trHeight w:val="53"/>
        </w:trPr>
        <w:tc>
          <w:tcPr>
            <w:tcW w:w="10763" w:type="dxa"/>
            <w:gridSpan w:val="3"/>
            <w:shd w:val="clear" w:color="auto" w:fill="auto"/>
          </w:tcPr>
          <w:p w:rsidR="009046D0" w:rsidRPr="009046D0" w:rsidRDefault="009046D0" w:rsidP="009046D0">
            <w:pPr>
              <w:jc w:val="center"/>
              <w:rPr>
                <w:b/>
              </w:rPr>
            </w:pPr>
            <w:r w:rsidRPr="009046D0">
              <w:rPr>
                <w:b/>
              </w:rPr>
              <w:t>Module 2: Foundations of Physics</w:t>
            </w:r>
          </w:p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2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F47DB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that physical quantities have a numerical value and a unit?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F47DBB">
              <w:rPr>
                <w:rFonts w:cs="Arial"/>
                <w:color w:val="000000"/>
                <w:sz w:val="23"/>
                <w:szCs w:val="23"/>
                <w:lang w:eastAsia="en-GB"/>
              </w:rPr>
              <w:t>Can you estimate physical quantities?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F47D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the </w:t>
            </w:r>
            <w:proofErr w:type="spellStart"/>
            <w:r w:rsidRPr="00F47DBB">
              <w:rPr>
                <w:rFonts w:cs="Arial"/>
                <w:color w:val="000000"/>
                <w:sz w:val="23"/>
                <w:szCs w:val="23"/>
                <w:lang w:eastAsia="en-GB"/>
              </w:rPr>
              <w:t>Système</w:t>
            </w:r>
            <w:proofErr w:type="spellEnd"/>
            <w:r w:rsidRPr="00F47DB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Internationale (S.I.) base quantities and their units – mass (kg), length (m), time (s), current (A), temperature (K), amount of substance (</w:t>
            </w:r>
            <w:proofErr w:type="spellStart"/>
            <w:r w:rsidRPr="00F47DBB">
              <w:rPr>
                <w:rFonts w:cs="Arial"/>
                <w:color w:val="000000"/>
                <w:sz w:val="23"/>
                <w:szCs w:val="23"/>
                <w:lang w:eastAsia="en-GB"/>
              </w:rPr>
              <w:t>mol</w:t>
            </w:r>
            <w:proofErr w:type="spellEnd"/>
            <w:r w:rsidRPr="00F47DBB">
              <w:rPr>
                <w:rFonts w:cs="Arial"/>
                <w:color w:val="000000"/>
                <w:sz w:val="23"/>
                <w:szCs w:val="23"/>
                <w:lang w:eastAsia="en-GB"/>
              </w:rPr>
              <w:t>)?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209D">
              <w:rPr>
                <w:rFonts w:cs="Arial"/>
                <w:color w:val="000000"/>
                <w:sz w:val="23"/>
                <w:szCs w:val="23"/>
                <w:lang w:eastAsia="en-GB"/>
              </w:rPr>
              <w:t>Can you use derived units of S.I. base units?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3209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all the </w:t>
            </w:r>
            <w:r w:rsidRPr="00A3209D">
              <w:rPr>
                <w:rFonts w:cs="Arial"/>
                <w:color w:val="000000"/>
                <w:sz w:val="23"/>
                <w:szCs w:val="23"/>
                <w:lang w:eastAsia="en-GB"/>
              </w:rPr>
              <w:t>units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you have encountered in the course</w:t>
            </w:r>
            <w:r w:rsidRPr="00A3209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Can you check the homogeneity of physical equations using S.I. base units?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56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prefixes and their symbols to indicate decimal submultiples or multiples of units – </w:t>
            </w:r>
            <w:proofErr w:type="spell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pico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(p), </w:t>
            </w:r>
            <w:proofErr w:type="spell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nano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(n), micro (μ), </w:t>
            </w:r>
            <w:proofErr w:type="spell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milli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(m), </w:t>
            </w:r>
            <w:proofErr w:type="spell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centi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(c), </w:t>
            </w:r>
            <w:proofErr w:type="spell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deci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(d),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kilo (k), mega (M), </w:t>
            </w:r>
            <w:proofErr w:type="spell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giga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(G), </w:t>
            </w:r>
            <w:proofErr w:type="spellStart"/>
            <w:proofErr w:type="gram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tera</w:t>
            </w:r>
            <w:proofErr w:type="spellEnd"/>
            <w:proofErr w:type="gram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(T)?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Can you use conventions for labelling graph axes and table columns?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53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Can you identify systematic errors (including zero errors) and random errors in measurements?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53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state the difference between</w:t>
            </w: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precis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ion and accuracy</w:t>
            </w: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absolute and percentage uncertainties when data are combined by addition, subtraction, multiplication, </w:t>
            </w:r>
            <w:proofErr w:type="gramStart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division</w:t>
            </w:r>
            <w:proofErr w:type="gram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raising to powers?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Can you identify graphical treatment of errors and uncertainties; line of best fit; worst line; absolute and percentage uncertainties; percentage difference?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324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Can you use scalar and vector quantities?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Can you use vector addition and subtraction?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124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Can you use a vector triangle to determine the resultant of any two coplanar vectors?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ind w:left="34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resolve a vector into two perpendicular components;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</w:r>
            <w:proofErr w:type="spellStart"/>
            <w:r w:rsidRPr="00860BF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860BF6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x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860BF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cos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860BF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θ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spellStart"/>
            <w:r w:rsidRPr="00860BF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860BF6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y</w:t>
            </w:r>
            <w:proofErr w:type="spellEnd"/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860BF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sin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860BF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θ</w:t>
            </w:r>
            <w:r w:rsidRPr="0097760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9046D0" w:rsidRPr="00D928D3" w:rsidTr="00DE5712">
        <w:trPr>
          <w:trHeight w:val="267"/>
        </w:trPr>
        <w:tc>
          <w:tcPr>
            <w:tcW w:w="10763" w:type="dxa"/>
            <w:gridSpan w:val="3"/>
            <w:shd w:val="clear" w:color="auto" w:fill="auto"/>
          </w:tcPr>
          <w:p w:rsidR="009046D0" w:rsidRPr="009046D0" w:rsidRDefault="009046D0" w:rsidP="009046D0">
            <w:pPr>
              <w:jc w:val="center"/>
              <w:rPr>
                <w:b/>
              </w:rPr>
            </w:pPr>
            <w:r w:rsidRPr="009046D0">
              <w:rPr>
                <w:b/>
              </w:rPr>
              <w:t>Module 3: Forces and Motion</w:t>
            </w:r>
          </w:p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3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displacement, instantaneous speed, average speed, velocity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acceleration?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interpret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graphical representations of displacement, speed, velocity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acceleration?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>Can you draw displacement–time graphs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calculate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velocity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from the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gradient?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56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interpret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velocity–time graphs, where acceleration is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gradient and displacement is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area under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>graph?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>Can you use the equations of motion for constant acceleration in a straight line, including motion of bodies falling in a uniform gravitational field without air resistance?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E5AE9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investigate the motion and collisions of objects?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E5AE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acceleration </w:t>
            </w:r>
            <w:r w:rsidRPr="00926B1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g</w:t>
            </w:r>
            <w:r w:rsidRPr="003E5AE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of free fall?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E5AE9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determine the acceleration of free fall using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</w:t>
            </w:r>
            <w:r w:rsidRPr="003E5AE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trapdoor and electromagnet arrangement or light gates and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 </w:t>
            </w:r>
            <w:r w:rsidRPr="003E5AE9">
              <w:rPr>
                <w:rFonts w:cs="Arial"/>
                <w:color w:val="000000"/>
                <w:sz w:val="23"/>
                <w:szCs w:val="23"/>
                <w:lang w:eastAsia="en-GB"/>
              </w:rPr>
              <w:t>timer?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92F46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define what is meant by</w:t>
            </w:r>
            <w:r w:rsidRPr="00292F46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reaction time and thinking distance;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calculate </w:t>
            </w:r>
            <w:r w:rsidRPr="00292F46">
              <w:rPr>
                <w:rFonts w:cs="Arial"/>
                <w:color w:val="000000"/>
                <w:sz w:val="23"/>
                <w:szCs w:val="23"/>
                <w:lang w:eastAsia="en-GB"/>
              </w:rPr>
              <w:t>braking distance and stopping distance for a vehicle?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92F46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independence of the vertical and horizontal motion of a projectile?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292F46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two-dimensional motion of a projectile with constant velocity in one direction and constant acceleration in a perpendicular direction?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4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recall and understand 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the formula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net force = mass × acceleration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(</w:t>
            </w:r>
            <w:r w:rsidRPr="004A6BDF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4A6BDF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m a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)?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recall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newton as the unit of force?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why the weight of an object,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5A452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W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5A452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m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5A452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g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and use the terms ten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ion, normal contact force, </w:t>
            </w:r>
            <w:proofErr w:type="spellStart"/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upthrust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friction?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draw and interpret free-body diagrams?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56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one- and two-dimensional motion under constant force?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drag as the frictional force experienced by an object travelling through a fluid?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factors affecting drag for an object travelling through air?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motion of objects falling in a uniform gravitational field in the presence of drag?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terminal velocity?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determine terminal velocity in fluids?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moment of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 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couple and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torque of a couple?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and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use 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the principle of moments?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centre of mass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/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centre of gravity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 how to determine the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centre of gravity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experimentally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ind w:left="34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conditions for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equilibrium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of </w:t>
            </w:r>
            <w:r w:rsidRPr="00AE2D5D">
              <w:rPr>
                <w:rFonts w:cs="Arial"/>
                <w:color w:val="000000"/>
                <w:sz w:val="23"/>
                <w:szCs w:val="23"/>
                <w:lang w:eastAsia="en-GB"/>
              </w:rPr>
              <w:t>an object under the action of forces and torques?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96761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</w:t>
            </w:r>
            <w:r w:rsidRPr="0049676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condition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</w:t>
            </w:r>
            <w:r w:rsidRPr="0049676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 equilibrium of three coplanar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forces</w:t>
            </w:r>
            <w:r w:rsidRPr="00496761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56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B5577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density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0B5577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pressure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0B5577">
              <w:rPr>
                <w:rFonts w:cs="Arial"/>
                <w:color w:val="000000"/>
                <w:sz w:val="23"/>
                <w:szCs w:val="23"/>
                <w:lang w:eastAsia="en-GB"/>
              </w:rPr>
              <w:t>for solids, liquids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0B5577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gases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0B5577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9E7849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apply Archimedes’ principle and use the equation </w:t>
            </w:r>
            <w:r w:rsidRPr="008C2EDE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p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8C2EDE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h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8C2EDE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ρ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8C2EDE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g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to calculate the </w:t>
            </w:r>
            <w:proofErr w:type="spell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upthrust</w:t>
            </w:r>
            <w:proofErr w:type="spellEnd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acting on an object in a fluid</w:t>
            </w:r>
            <w:r w:rsidRPr="009E7849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5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work done by a force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recall that the unit for work done is the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joule?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use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5B554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W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5B554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5B554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x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cos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5B554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θ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to calculate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work done by a force?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apply 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the principle of conservation of energy?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 and carry out calculations for situations involving the transfer of energy between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different forms?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how transfer of energy is equal to work done?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calculate the 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kinetic energy of an object?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Can you de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fine and calculate the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gravitational potential energy of an object in a uniform gravitational field?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exchange between gravitational potential energy and kinetic energy?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calculate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power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 and recall that the unit for power is the watt?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Can you use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equation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344DD7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P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=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344DD7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 v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56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calculate</w:t>
            </w:r>
            <w:r w:rsidRPr="005A59C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efficiency of a mechanical system?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lastRenderedPageBreak/>
              <w:t>6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and describe tensile and compressive deformation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 and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extension and compression?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state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Hooke’s law?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determine the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force constant </w:t>
            </w:r>
            <w:r w:rsidRPr="0084759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of a spring or wire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using </w:t>
            </w:r>
            <w:r w:rsidRPr="0084759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84759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 x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sketch and interpret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force–extension (or compression) graphs for springs and wires?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Can you de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scribe 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techniques and procedures used to investigate force–extension characteristics for arrangements which may include springs, rubber bands,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polythene strips?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use a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force–extension (or compression) graph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to determine the work done in extending (or compressing) the material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calculate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elastic potential energy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using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03716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=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037162">
              <w:rPr>
                <w:rFonts w:cs="Arial"/>
                <w:color w:val="000000"/>
                <w:position w:val="-24"/>
                <w:sz w:val="23"/>
                <w:szCs w:val="23"/>
                <w:lang w:eastAsia="en-GB"/>
              </w:rPr>
              <w:object w:dxaOrig="240" w:dyaOrig="620" w14:anchorId="5E4950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31.5pt" o:ole="">
                  <v:imagedata r:id="rId5" o:title=""/>
                </v:shape>
                <o:OLEObject Type="Embed" ProgID="Equation.3" ShapeID="_x0000_i1025" DrawAspect="Content" ObjectID="_1592296724" r:id="rId6"/>
              </w:object>
            </w:r>
            <w:r w:rsidRPr="0003716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 x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</w:t>
            </w:r>
            <w:r w:rsidRPr="000606C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=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037162">
              <w:rPr>
                <w:rFonts w:cs="Arial"/>
                <w:color w:val="000000"/>
                <w:position w:val="-24"/>
                <w:sz w:val="23"/>
                <w:szCs w:val="23"/>
                <w:lang w:eastAsia="en-GB"/>
              </w:rPr>
              <w:object w:dxaOrig="240" w:dyaOrig="620" w14:anchorId="3DA2C965">
                <v:shape id="_x0000_i1026" type="#_x0000_t75" style="width:12pt;height:31.5pt" o:ole="">
                  <v:imagedata r:id="rId7" o:title=""/>
                </v:shape>
                <o:OLEObject Type="Embed" ProgID="Equation.3" ShapeID="_x0000_i1026" DrawAspect="Content" ObjectID="_1592296725" r:id="rId8"/>
              </w:object>
            </w:r>
            <w:r w:rsidRPr="000606CC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 x</w:t>
            </w:r>
            <w:r w:rsidRPr="000606CC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stress, strain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ultimate tensile strength?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75C34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calculate the Young modulus of a material using tensile stress and tensile strain?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7051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techniques and procedures used to determine the Young modulus for a metal?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7051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interpret and sketch</w:t>
            </w:r>
            <w:r w:rsidRPr="0077051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stress–strain graphs for typical ductile, brittle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77051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polymeric materials?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77051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elastic and plastic deformations of materials?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7</w:t>
            </w:r>
          </w:p>
        </w:tc>
        <w:tc>
          <w:tcPr>
            <w:tcW w:w="9442" w:type="dxa"/>
            <w:vAlign w:val="center"/>
          </w:tcPr>
          <w:p w:rsidR="00D928D3" w:rsidRPr="00335453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56D45">
              <w:rPr>
                <w:rFonts w:cs="Arial"/>
                <w:color w:val="000000"/>
                <w:sz w:val="23"/>
                <w:szCs w:val="23"/>
                <w:lang w:eastAsia="en-GB"/>
              </w:rPr>
              <w:t>Can you use the equations of motion for constant acceleration in a straight line, including motion of bodies falling in a uniform gravitational field without air resistance?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Newton’s three laws of motion?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calculate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linear momentum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understand the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vector nature of momentum?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understand that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net force = rate of change of momentum?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calculate the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impulse of a force?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56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recall that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impulse is equal to the area under a force–time graph?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define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principle of conservation of momentum?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carry out calculations for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collisions and interaction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of bodies in one dimension and in two dimensions?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perfectly elastic collision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inelastic collision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</w:t>
            </w:r>
            <w:r w:rsidRPr="0033545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9046D0" w:rsidRPr="00D928D3" w:rsidTr="00025709">
        <w:trPr>
          <w:trHeight w:val="267"/>
        </w:trPr>
        <w:tc>
          <w:tcPr>
            <w:tcW w:w="10763" w:type="dxa"/>
            <w:gridSpan w:val="3"/>
            <w:shd w:val="clear" w:color="auto" w:fill="auto"/>
          </w:tcPr>
          <w:p w:rsidR="009046D0" w:rsidRPr="009046D0" w:rsidRDefault="009046D0" w:rsidP="009046D0">
            <w:pPr>
              <w:jc w:val="center"/>
              <w:rPr>
                <w:b/>
              </w:rPr>
            </w:pPr>
            <w:r w:rsidRPr="009046D0">
              <w:rPr>
                <w:b/>
              </w:rPr>
              <w:t>Module 4: Electrons, Waves and Photons</w:t>
            </w:r>
          </w:p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8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956AD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electric current as rate of flow of charge?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956AD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coulomb as the unit of charge?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recall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elementary charge </w:t>
            </w:r>
            <w:r w:rsidRPr="001F781E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equals 1.6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×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10</w:t>
            </w:r>
            <w:r w:rsidRPr="003616E7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−19</w:t>
            </w:r>
            <w:r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 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C?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why the 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net charge on a particle or an object is quantised and a multiple of </w:t>
            </w:r>
            <w:r w:rsidRPr="001F64A8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current as the movement of electrons in metals and movement of ions in electrolytes?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difference between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conventional current and electron flow?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recall and apply 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Kirchhoff’s first law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 what is meant by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mean drift velocity of charge carriers?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carry out calculations using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F166A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I</w:t>
            </w:r>
            <w:proofErr w:type="gramEnd"/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F166A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A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F166A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n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F166A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F166A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, where </w:t>
            </w:r>
            <w:r w:rsidRPr="00DF4BF0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n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is the number density of charge carriers?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distinction between conductors, semiconductors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insulators in terms of </w:t>
            </w:r>
            <w:r w:rsidRPr="00ED450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n</w:t>
            </w:r>
            <w:r w:rsidRPr="00AE05DC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>
            <w:r>
              <w:t>9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Can you recognise and draw circuit symbols?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Can you draw circuit diagrams using circuit symbols?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define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potential difference (</w:t>
            </w:r>
            <w:proofErr w:type="spell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p.d</w:t>
            </w:r>
            <w:proofErr w:type="spellEnd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.) and the unit volt?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electromotive force (</w:t>
            </w:r>
            <w:proofErr w:type="spell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e.m.f</w:t>
            </w:r>
            <w:proofErr w:type="spellEnd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.) of a source such as a cell or a power supply?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the distinction between </w:t>
            </w:r>
            <w:proofErr w:type="spell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e.m.f</w:t>
            </w:r>
            <w:proofErr w:type="spellEnd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. and </w:t>
            </w:r>
            <w:proofErr w:type="spell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p.d</w:t>
            </w:r>
            <w:proofErr w:type="spellEnd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. in terms of energy transfer?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calculate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energy transfer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using </w:t>
            </w:r>
            <w:r w:rsidRPr="00702A9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W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= </w:t>
            </w:r>
            <w:r w:rsidRPr="00702A9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 Q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br/>
            </w:r>
            <w:r w:rsidRPr="00702A9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W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702A93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 Q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calculate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energy transfer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using </w:t>
            </w:r>
            <w:r w:rsidRPr="0012130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eV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9A1B6D">
              <w:rPr>
                <w:rFonts w:cs="Arial"/>
                <w:color w:val="000000"/>
                <w:position w:val="-24"/>
                <w:sz w:val="23"/>
                <w:szCs w:val="23"/>
                <w:lang w:eastAsia="en-GB"/>
              </w:rPr>
              <w:object w:dxaOrig="240" w:dyaOrig="620" w14:anchorId="7DF509D3">
                <v:shape id="_x0000_i1027" type="#_x0000_t75" style="width:12pt;height:31.5pt" o:ole="">
                  <v:imagedata r:id="rId9" o:title=""/>
                </v:shape>
                <o:OLEObject Type="Embed" ProgID="Equation.3" ShapeID="_x0000_i1027" DrawAspect="Content" ObjectID="_1592296726" r:id="rId10"/>
              </w:object>
            </w:r>
            <w:r w:rsidRPr="0012130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m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121306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9A1B6D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 electrons and other charged particles?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define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resistance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unit ohm?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Ohm's law?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75128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I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–</w:t>
            </w:r>
            <w:r w:rsidRPr="0075128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characteristics of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resistor, filament lamp, thermistor, diode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light-emitting diode (LED)?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list and describe techniques and procedures used to investigate the electrical characteristics for a range of </w:t>
            </w:r>
            <w:proofErr w:type="spell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ohmic</w:t>
            </w:r>
            <w:proofErr w:type="spellEnd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non-</w:t>
            </w:r>
            <w:proofErr w:type="spell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ohmic</w:t>
            </w:r>
            <w:proofErr w:type="spellEnd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components?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variation of resistance with light intensity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for a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light-dependent resistor (LDR)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resistivity of a material and use the </w:t>
            </w:r>
            <w:proofErr w:type="gram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equation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8C04D6">
              <w:rPr>
                <w:rFonts w:cs="Arial"/>
                <w:color w:val="000000"/>
                <w:position w:val="-24"/>
                <w:sz w:val="23"/>
                <w:szCs w:val="23"/>
                <w:lang w:eastAsia="en-GB"/>
              </w:rPr>
              <w:object w:dxaOrig="800" w:dyaOrig="620" w14:anchorId="685F5B43">
                <v:shape id="_x0000_i1028" type="#_x0000_t75" style="width:39.75pt;height:31.5pt" o:ole="">
                  <v:imagedata r:id="rId11" o:title=""/>
                </v:shape>
                <o:OLEObject Type="Embed" ProgID="Equation.3" ShapeID="_x0000_i1028" DrawAspect="Content" ObjectID="_1592296727" r:id="rId12"/>
              </w:objec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determine the resistivity of a metal?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how 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resistivity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varies with temperature for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metals and semiconductors?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ind w:left="34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explain how resistance varies with temperature for a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negative temperature coefficient (NTC) thermistor?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the equations </w:t>
            </w:r>
            <w:r w:rsidRPr="005034E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P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5034E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 I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, </w:t>
            </w:r>
            <w:r w:rsidRPr="005034E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P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5034E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I</w:t>
            </w:r>
            <w:r w:rsidRPr="005034E1"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2</w:t>
            </w:r>
            <w:r>
              <w:rPr>
                <w:rFonts w:cs="Arial"/>
                <w:color w:val="000000"/>
                <w:sz w:val="23"/>
                <w:szCs w:val="23"/>
                <w:vertAlign w:val="superscript"/>
                <w:lang w:eastAsia="en-GB"/>
              </w:rPr>
              <w:t> </w:t>
            </w:r>
            <w:r w:rsidRPr="005034E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and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5034E1">
              <w:rPr>
                <w:rFonts w:cs="Arial"/>
                <w:color w:val="000000"/>
                <w:position w:val="-24"/>
                <w:sz w:val="23"/>
                <w:szCs w:val="23"/>
                <w:lang w:eastAsia="en-GB"/>
              </w:rPr>
              <w:object w:dxaOrig="800" w:dyaOrig="639" w14:anchorId="4DA70AF1">
                <v:shape id="_x0000_i1029" type="#_x0000_t75" style="width:39.75pt;height:31.5pt" o:ole="">
                  <v:imagedata r:id="rId13" o:title=""/>
                </v:shape>
                <o:OLEObject Type="Embed" ProgID="Equation.3" ShapeID="_x0000_i1029" DrawAspect="Content" ObjectID="_1592296728" r:id="rId14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energy transfer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using the equation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F03DE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W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CF03DE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 I t</w:t>
            </w: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D928D3"/>
        </w:tc>
        <w:tc>
          <w:tcPr>
            <w:tcW w:w="9442" w:type="dxa"/>
            <w:vAlign w:val="center"/>
          </w:tcPr>
          <w:p w:rsidR="00D928D3" w:rsidRPr="00AA1759" w:rsidRDefault="00D928D3" w:rsidP="00D928D3">
            <w:pPr>
              <w:spacing w:line="276" w:lineRule="auto"/>
              <w:ind w:left="34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824A33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kilowatt-hour (kW h) as a unit of energy and calculate the cost of energy?</w:t>
            </w:r>
          </w:p>
        </w:tc>
        <w:tc>
          <w:tcPr>
            <w:tcW w:w="475" w:type="dxa"/>
          </w:tcPr>
          <w:p w:rsidR="00D928D3" w:rsidRPr="00D928D3" w:rsidRDefault="00D928D3" w:rsidP="00D928D3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>
            <w:r>
              <w:t>10</w:t>
            </w:r>
          </w:p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Kirchhoff’s second law and the conservation of energy?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Kirchhoff’s first and second laws applied to electrical circuits?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determine the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total resistance of two or more resistors in series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using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3756D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3756D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3756D2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1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+ </w:t>
            </w:r>
            <w:r w:rsidRPr="003756D2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3756D2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2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+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…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determine the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total resistance of two or more resistors in parallel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using </w:t>
            </w:r>
            <w:proofErr w:type="gramEnd"/>
            <w:r w:rsidRPr="005C575C">
              <w:rPr>
                <w:rFonts w:cs="Arial"/>
                <w:color w:val="000000"/>
                <w:position w:val="-28"/>
                <w:sz w:val="23"/>
                <w:szCs w:val="23"/>
                <w:lang w:eastAsia="en-GB"/>
              </w:rPr>
              <w:object w:dxaOrig="1760" w:dyaOrig="660" w14:anchorId="327AD979">
                <v:shape id="_x0000_i1030" type="#_x0000_t75" style="width:87.75pt;height:33pt" o:ole="">
                  <v:imagedata r:id="rId15" o:title=""/>
                </v:shape>
                <o:OLEObject Type="Embed" ProgID="Equation.3" ShapeID="_x0000_i1030" DrawAspect="Content" ObjectID="_1592296729" r:id="rId16"/>
              </w:objec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Can you analyse circuits with components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both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in 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series and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in 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parallel?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analyse circuits with more than one source of </w:t>
            </w:r>
            <w:proofErr w:type="spellStart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e.m.f</w:t>
            </w:r>
            <w:proofErr w:type="spellEnd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.?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source of </w:t>
            </w:r>
            <w:proofErr w:type="spellStart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e.m.f</w:t>
            </w:r>
            <w:proofErr w:type="spellEnd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. and internal resistance?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terminal </w:t>
            </w:r>
            <w:proofErr w:type="spellStart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p.d</w:t>
            </w:r>
            <w:proofErr w:type="spellEnd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. and ‘lost volts’?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the equations </w:t>
            </w:r>
            <w:r w:rsidRPr="007513E8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Ɛ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7513E8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I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(</w:t>
            </w:r>
            <w:r w:rsidRPr="007513E8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+ </w:t>
            </w:r>
            <w:r w:rsidRPr="007513E8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) and </w:t>
            </w:r>
            <w:r w:rsidRPr="002448E4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Ɛ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2448E4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+ </w:t>
            </w:r>
            <w:r w:rsidRPr="002448E4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I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</w:t>
            </w:r>
            <w:r w:rsidRPr="002448E4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r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list and describe techniques and procedures used to determine the internal resistance of a chemical cell or other source of </w:t>
            </w:r>
            <w:proofErr w:type="spellStart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e.m.f</w:t>
            </w:r>
            <w:proofErr w:type="spellEnd"/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.?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analyse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 potential divider circuit with components?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Can you use potential divider circuits with variable components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e.g.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LDR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thermistor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s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Can you use potential divider equations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EF0A4A">
              <w:rPr>
                <w:rFonts w:cs="Arial"/>
                <w:color w:val="000000"/>
                <w:position w:val="-28"/>
                <w:sz w:val="23"/>
                <w:szCs w:val="23"/>
                <w:lang w:eastAsia="en-GB"/>
              </w:rPr>
              <w:object w:dxaOrig="1920" w:dyaOrig="660" w14:anchorId="41DA8F3C">
                <v:shape id="_x0000_i1031" type="#_x0000_t75" style="width:96pt;height:33pt" o:ole="">
                  <v:imagedata r:id="rId17" o:title=""/>
                </v:shape>
                <o:OLEObject Type="Embed" ProgID="Equation.3" ShapeID="_x0000_i1031" DrawAspect="Content" ObjectID="_1592296730" r:id="rId18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</w:t>
            </w:r>
            <w:proofErr w:type="gramEnd"/>
            <w:r w:rsidRPr="002A0D55">
              <w:rPr>
                <w:rFonts w:cs="Arial"/>
                <w:color w:val="000000"/>
                <w:position w:val="-28"/>
                <w:sz w:val="23"/>
                <w:szCs w:val="23"/>
                <w:lang w:eastAsia="en-GB"/>
              </w:rPr>
              <w:object w:dxaOrig="920" w:dyaOrig="660" w14:anchorId="78B5D9C5">
                <v:shape id="_x0000_i1032" type="#_x0000_t75" style="width:46.5pt;height:33pt" o:ole="">
                  <v:imagedata r:id="rId19" o:title=""/>
                </v:shape>
                <o:OLEObject Type="Embed" ProgID="Equation.3" ShapeID="_x0000_i1032" DrawAspect="Content" ObjectID="_1592296731" r:id="rId20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D928D3" w:rsidRPr="00D928D3" w:rsidTr="00D928D3">
        <w:trPr>
          <w:trHeight w:val="267"/>
        </w:trPr>
        <w:tc>
          <w:tcPr>
            <w:tcW w:w="846" w:type="dxa"/>
          </w:tcPr>
          <w:p w:rsidR="00D928D3" w:rsidRPr="00D928D3" w:rsidRDefault="00D928D3" w:rsidP="00987A12"/>
        </w:tc>
        <w:tc>
          <w:tcPr>
            <w:tcW w:w="9442" w:type="dxa"/>
            <w:vAlign w:val="center"/>
          </w:tcPr>
          <w:p w:rsidR="00D928D3" w:rsidRPr="00AA1759" w:rsidRDefault="00D928D3" w:rsidP="00987A1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investigate potential divider circuits which may include a 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ensor such as a thermistor or a</w:t>
            </w:r>
            <w:r w:rsidRPr="00C04C52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LDR?</w:t>
            </w:r>
          </w:p>
        </w:tc>
        <w:tc>
          <w:tcPr>
            <w:tcW w:w="475" w:type="dxa"/>
          </w:tcPr>
          <w:p w:rsidR="00D928D3" w:rsidRPr="00D928D3" w:rsidRDefault="00D928D3" w:rsidP="00987A1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>
            <w:r>
              <w:t>11</w:t>
            </w:r>
          </w:p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progressive waves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, both 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l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ongitudinal and transverse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displacement, amplitude, wavelength, period, phase difference, frequency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speed of a wave?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use an oscilloscope to determine frequency?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the </w:t>
            </w:r>
            <w:proofErr w:type="gramStart"/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equation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0F17BF">
              <w:rPr>
                <w:rFonts w:cs="Arial"/>
                <w:color w:val="000000"/>
                <w:position w:val="-22"/>
                <w:sz w:val="23"/>
                <w:szCs w:val="23"/>
                <w:lang w:eastAsia="en-GB"/>
              </w:rPr>
              <w:object w:dxaOrig="620" w:dyaOrig="600" w14:anchorId="35D9B729">
                <v:shape id="_x0000_i1033" type="#_x0000_t75" style="width:31.5pt;height:30pt" o:ole="">
                  <v:imagedata r:id="rId21" o:title=""/>
                </v:shape>
                <o:OLEObject Type="Embed" ProgID="Equation.3" ShapeID="_x0000_i1033" DrawAspect="Content" ObjectID="_1592296732" r:id="rId22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the wave equation </w:t>
            </w:r>
            <w:r w:rsidRPr="000E16FB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v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0E16FB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f</w:t>
            </w:r>
            <w:r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 λ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produce graphical representations of transverse and longitudinal 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reflection, refraction, polarisation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diffraction of all 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demonstrate wave effects using a ripple tank?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observe polarising effects using microwaves and light?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determine the 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intensity of a progressive wave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using </w:t>
            </w:r>
            <w:r w:rsidRPr="008C7833">
              <w:rPr>
                <w:rFonts w:cs="Arial"/>
                <w:color w:val="000000"/>
                <w:position w:val="-22"/>
                <w:sz w:val="23"/>
                <w:szCs w:val="23"/>
                <w:lang w:eastAsia="en-GB"/>
              </w:rPr>
              <w:object w:dxaOrig="600" w:dyaOrig="600" w14:anchorId="2B0A0515">
                <v:shape id="_x0000_i1034" type="#_x0000_t75" style="width:30pt;height:30pt" o:ole="">
                  <v:imagedata r:id="rId23" o:title=""/>
                </v:shape>
                <o:OLEObject Type="Embed" ProgID="Equation.3" ShapeID="_x0000_i1034" DrawAspect="Content" ObjectID="_1592296733" r:id="rId24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intensity </w:t>
            </w:r>
            <w:r w:rsidRPr="008C7833">
              <w:rPr>
                <w:rFonts w:ascii="Cambria Math" w:hAnsi="Cambria Math" w:cs="Cambria Math"/>
                <w:color w:val="000000"/>
                <w:sz w:val="23"/>
                <w:szCs w:val="23"/>
                <w:lang w:eastAsia="ja-JP"/>
              </w:rPr>
              <w:t>∝</w:t>
            </w:r>
            <w:r w:rsidRPr="008C7833">
              <w:rPr>
                <w:rFonts w:cs="Arial"/>
                <w:color w:val="000000"/>
                <w:sz w:val="23"/>
                <w:szCs w:val="23"/>
                <w:lang w:eastAsia="ja-JP"/>
              </w:rPr>
              <w:t xml:space="preserve"> (amplitude</w:t>
            </w:r>
            <w:proofErr w:type="gramStart"/>
            <w:r w:rsidRPr="008C7833">
              <w:rPr>
                <w:rFonts w:cs="Arial"/>
                <w:color w:val="000000"/>
                <w:sz w:val="23"/>
                <w:szCs w:val="23"/>
                <w:lang w:eastAsia="ja-JP"/>
              </w:rPr>
              <w:t>)</w:t>
            </w:r>
            <w:r w:rsidRPr="008C7833">
              <w:rPr>
                <w:rFonts w:cs="Arial"/>
                <w:color w:val="000000"/>
                <w:sz w:val="23"/>
                <w:szCs w:val="23"/>
                <w:vertAlign w:val="superscript"/>
                <w:lang w:eastAsia="ja-JP"/>
              </w:rPr>
              <w:t>2</w:t>
            </w:r>
            <w:proofErr w:type="gramEnd"/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electromagnetic spectrum and the properties of electromagnetic 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orders of magnitude of wavelengths of the principal radiations from radio waves to gamma rays?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plane polarised waves and polarisation of electromagnetic 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an you describe refraction of light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with reference to the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refractive index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carry out calculations using the refraction law </w:t>
            </w:r>
            <w:r w:rsidRPr="005B553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 sin </w:t>
            </w:r>
            <w:r w:rsidRPr="005B553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θ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5B5531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to investigate refraction and total internal reflection of light using ray boxes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 and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transparent rectangular and semi-circular blocks?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ind w:left="34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calculate the</w:t>
            </w:r>
            <w:r w:rsidRPr="004E5201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critical angle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using </w:t>
            </w:r>
            <w:proofErr w:type="gramEnd"/>
            <w:r w:rsidRPr="002B39BF">
              <w:rPr>
                <w:rFonts w:cs="Arial"/>
                <w:color w:val="000000"/>
                <w:position w:val="-22"/>
                <w:sz w:val="23"/>
                <w:szCs w:val="23"/>
                <w:lang w:eastAsia="en-GB"/>
              </w:rPr>
              <w:object w:dxaOrig="999" w:dyaOrig="600" w14:anchorId="3A980C69">
                <v:shape id="_x0000_i1035" type="#_x0000_t75" style="width:50.25pt;height:30pt" o:ole="">
                  <v:imagedata r:id="rId25" o:title=""/>
                </v:shape>
                <o:OLEObject Type="Embed" ProgID="Equation.3" ShapeID="_x0000_i1035" DrawAspect="Content" ObjectID="_1592296734" r:id="rId26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? 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conditions needed for total internal reflection to occur?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>
            <w:r>
              <w:t>12</w:t>
            </w:r>
          </w:p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principle of superposition of 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describe techniques and procedures used for superposition experiments using sound, light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microwaves?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use graphical methods to illustrate the principle of superposition?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interference, coherence, path difference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phase difference?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constructive interference and destructive interference in terms of path difference and phase difference?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two-source interference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for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sound and microwaves?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Young double-slit experiment using visible light?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use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9E7120">
              <w:rPr>
                <w:rFonts w:cs="Arial"/>
                <w:color w:val="000000"/>
                <w:position w:val="-22"/>
                <w:sz w:val="23"/>
                <w:szCs w:val="23"/>
                <w:lang w:eastAsia="en-GB"/>
              </w:rPr>
              <w:object w:dxaOrig="800" w:dyaOrig="600" w14:anchorId="4253161D">
                <v:shape id="_x0000_i1036" type="#_x0000_t75" style="width:39.75pt;height:30pt" o:ole="">
                  <v:imagedata r:id="rId27" o:title=""/>
                </v:shape>
                <o:OLEObject Type="Embed" ProgID="Equation.3" ShapeID="_x0000_i1036" DrawAspect="Content" ObjectID="_1592296735" r:id="rId28"/>
              </w:objec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for all waves where </w:t>
            </w:r>
            <w:r w:rsidRPr="002C71C9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a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&lt;&lt;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2C71C9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D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list and describe techniques and procedures used to determine the wavelength of light using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a double-slit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 diffraction grating?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stationary (standing) waves using microwaves, stretched strings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air columns?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interpret and produce graphical representations of a stationary wave?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the similarities and the differences between stationary and progressive waves?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nodes and antinodes?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stationary wave patterns for a stretched string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,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and air columns in closed and open tubes?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Can you list and explain techniques and procedures used to determine the speed of sound in air by formation of stationary waves in a resonance tube?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ind w:left="34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the idea that the separation between adjacent nodes (or antinodes) is equal </w:t>
            </w:r>
            <w:proofErr w:type="gramStart"/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to </w:t>
            </w:r>
            <w:proofErr w:type="gramEnd"/>
            <w:r w:rsidRPr="00474709">
              <w:rPr>
                <w:rFonts w:cs="Arial"/>
                <w:color w:val="000000"/>
                <w:position w:val="-22"/>
                <w:sz w:val="23"/>
                <w:szCs w:val="23"/>
                <w:lang w:eastAsia="en-GB"/>
              </w:rPr>
              <w:object w:dxaOrig="240" w:dyaOrig="600" w14:anchorId="0159AB23">
                <v:shape id="_x0000_i1037" type="#_x0000_t75" style="width:12pt;height:30pt" o:ole="">
                  <v:imagedata r:id="rId29" o:title=""/>
                </v:shape>
                <o:OLEObject Type="Embed" ProgID="Equation.3" ShapeID="_x0000_i1037" DrawAspect="Content" ObjectID="_1592296736" r:id="rId30"/>
              </w:objec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, where </w:t>
            </w:r>
            <w:r w:rsidRPr="00474709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λ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is the wavelength of the progressive wave?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the fundamental mode of vibration (1st harmonic) and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describe different </w:t>
            </w:r>
            <w:r w:rsidRPr="00360558">
              <w:rPr>
                <w:rFonts w:cs="Arial"/>
                <w:color w:val="000000"/>
                <w:sz w:val="23"/>
                <w:szCs w:val="23"/>
                <w:lang w:eastAsia="en-GB"/>
              </w:rPr>
              <w:t>harmonics?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>
            <w:bookmarkStart w:id="0" w:name="_GoBack"/>
            <w:bookmarkEnd w:id="0"/>
            <w:r>
              <w:lastRenderedPageBreak/>
              <w:t>13</w:t>
            </w:r>
          </w:p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particulate nature (photon model) of electromagnetic radiation?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define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 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photon as a quantum of energy of electromagnetic radiation?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describe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and calculate 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the energy of a photon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using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r w:rsidRPr="008D114A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E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8D114A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h f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Start"/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and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8D114A">
              <w:rPr>
                <w:rFonts w:cs="Arial"/>
                <w:color w:val="000000"/>
                <w:position w:val="-22"/>
                <w:sz w:val="23"/>
                <w:szCs w:val="23"/>
                <w:lang w:eastAsia="en-GB"/>
              </w:rPr>
              <w:object w:dxaOrig="859" w:dyaOrig="600" w14:anchorId="21EB9124">
                <v:shape id="_x0000_i1038" type="#_x0000_t75" style="width:42.75pt;height:30pt" o:ole="">
                  <v:imagedata r:id="rId31" o:title=""/>
                </v:shape>
                <o:OLEObject Type="Embed" ProgID="Equation.3" ShapeID="_x0000_i1038" DrawAspect="Content" ObjectID="_1592296737" r:id="rId32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define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the </w:t>
            </w:r>
            <w:proofErr w:type="spellStart"/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electronvolt</w:t>
            </w:r>
            <w:proofErr w:type="spellEnd"/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(eV) as a unit of energy?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9909AB">
        <w:trPr>
          <w:trHeight w:val="53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9909AB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LEDs and the equation </w:t>
            </w:r>
            <w:r w:rsidRPr="00454C75">
              <w:rPr>
                <w:rFonts w:cs="Arial"/>
                <w:color w:val="000000"/>
                <w:position w:val="-22"/>
                <w:sz w:val="23"/>
                <w:szCs w:val="23"/>
                <w:lang w:eastAsia="en-GB"/>
              </w:rPr>
              <w:object w:dxaOrig="999" w:dyaOrig="600" w14:anchorId="6433715E">
                <v:shape id="_x0000_i1039" type="#_x0000_t75" style="width:50.25pt;height:30pt" o:ole="">
                  <v:imagedata r:id="rId33" o:title=""/>
                </v:shape>
                <o:OLEObject Type="Embed" ProgID="Equation.3" ShapeID="_x0000_i1039" DrawAspect="Content" ObjectID="_1592296738" r:id="rId34"/>
              </w:objec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to estimate the value of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the 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Planck constant </w:t>
            </w:r>
            <w:r w:rsidRPr="00467FE9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h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determine the Planck constant using different coloured LEDs?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photoelectric effect, including a simple experiment to demonstrate this effect?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demonstrate the photoelectric effect using,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for example, a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gold-leaf electroscope and zinc plate?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describe the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one-to-one interaction between a photon and a surface electron?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explain Einstein’s photoelectric equation </w:t>
            </w:r>
            <w:r w:rsidRPr="00DE4029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h f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= </w:t>
            </w:r>
            <w:r w:rsidRPr="00DE4029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ɸ</w:t>
            </w: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+ </w:t>
            </w:r>
            <w:proofErr w:type="spellStart"/>
            <w:r w:rsidRPr="00DE4029">
              <w:rPr>
                <w:rFonts w:cs="Arial"/>
                <w:i/>
                <w:color w:val="000000"/>
                <w:sz w:val="23"/>
                <w:szCs w:val="23"/>
                <w:lang w:eastAsia="en-GB"/>
              </w:rPr>
              <w:t>KE</w:t>
            </w:r>
            <w:r w:rsidRPr="00DE4029">
              <w:rPr>
                <w:rFonts w:cs="Arial"/>
                <w:color w:val="000000"/>
                <w:sz w:val="23"/>
                <w:szCs w:val="23"/>
                <w:vertAlign w:val="subscript"/>
                <w:lang w:eastAsia="en-GB"/>
              </w:rPr>
              <w:t>max</w:t>
            </w:r>
            <w:proofErr w:type="spellEnd"/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define work function and threshold frequency?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idea that the maximum kinetic energy of the photoelectrons is independent of the intensity of the incident radiation?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the idea that a rate of emission of photoelectrons above the threshold frequency is directly proportional to the intensity of the incident radiation?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explain electron diffraction, including experimental evidence of this effect?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Can you describe diffraction of electrons travelling through a thin slice of polycrystalline graphite?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  <w:tr w:rsidR="007F11E2" w:rsidRPr="00D928D3" w:rsidTr="00D928D3">
        <w:trPr>
          <w:trHeight w:val="267"/>
        </w:trPr>
        <w:tc>
          <w:tcPr>
            <w:tcW w:w="846" w:type="dxa"/>
          </w:tcPr>
          <w:p w:rsidR="007F11E2" w:rsidRPr="00D928D3" w:rsidRDefault="007F11E2" w:rsidP="007F11E2"/>
        </w:tc>
        <w:tc>
          <w:tcPr>
            <w:tcW w:w="9442" w:type="dxa"/>
            <w:vAlign w:val="center"/>
          </w:tcPr>
          <w:p w:rsidR="007F11E2" w:rsidRPr="00AA1759" w:rsidRDefault="007F11E2" w:rsidP="007F11E2">
            <w:pPr>
              <w:spacing w:line="276" w:lineRule="auto"/>
              <w:ind w:left="34"/>
              <w:rPr>
                <w:rFonts w:cs="Arial"/>
                <w:color w:val="000000"/>
                <w:sz w:val="23"/>
                <w:szCs w:val="23"/>
                <w:lang w:eastAsia="en-GB"/>
              </w:rPr>
            </w:pPr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Can you use the de Broglie </w:t>
            </w:r>
            <w:proofErr w:type="gramStart"/>
            <w:r w:rsidRPr="0031334B">
              <w:rPr>
                <w:rFonts w:cs="Arial"/>
                <w:color w:val="000000"/>
                <w:sz w:val="23"/>
                <w:szCs w:val="23"/>
                <w:lang w:eastAsia="en-GB"/>
              </w:rPr>
              <w:t>equation</w: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 xml:space="preserve"> </w:t>
            </w:r>
            <w:proofErr w:type="gramEnd"/>
            <w:r w:rsidRPr="000B636C">
              <w:rPr>
                <w:rFonts w:cs="Arial"/>
                <w:color w:val="000000"/>
                <w:position w:val="-28"/>
                <w:sz w:val="23"/>
                <w:szCs w:val="23"/>
                <w:lang w:eastAsia="en-GB"/>
              </w:rPr>
              <w:object w:dxaOrig="639" w:dyaOrig="660" w14:anchorId="47F7F5B2">
                <v:shape id="_x0000_i1040" type="#_x0000_t75" style="width:31.5pt;height:33pt" o:ole="">
                  <v:imagedata r:id="rId35" o:title=""/>
                </v:shape>
                <o:OLEObject Type="Embed" ProgID="Equation.3" ShapeID="_x0000_i1040" DrawAspect="Content" ObjectID="_1592296739" r:id="rId36"/>
              </w:object>
            </w:r>
            <w:r>
              <w:rPr>
                <w:rFonts w:cs="Arial"/>
                <w:color w:val="000000"/>
                <w:sz w:val="23"/>
                <w:szCs w:val="23"/>
                <w:lang w:eastAsia="en-GB"/>
              </w:rPr>
              <w:t>?</w:t>
            </w:r>
          </w:p>
        </w:tc>
        <w:tc>
          <w:tcPr>
            <w:tcW w:w="475" w:type="dxa"/>
          </w:tcPr>
          <w:p w:rsidR="007F11E2" w:rsidRPr="00D928D3" w:rsidRDefault="007F11E2" w:rsidP="007F11E2"/>
        </w:tc>
      </w:tr>
    </w:tbl>
    <w:p w:rsidR="00D928D3" w:rsidRPr="00D928D3" w:rsidRDefault="00D928D3" w:rsidP="00D928D3"/>
    <w:sectPr w:rsidR="00D928D3" w:rsidRPr="00D928D3" w:rsidSect="00D928D3">
      <w:pgSz w:w="11906" w:h="16838"/>
      <w:pgMar w:top="568" w:right="566" w:bottom="568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B7"/>
    <w:rsid w:val="007F11E2"/>
    <w:rsid w:val="007F5D4B"/>
    <w:rsid w:val="009046D0"/>
    <w:rsid w:val="009635B7"/>
    <w:rsid w:val="00987A12"/>
    <w:rsid w:val="009909AB"/>
    <w:rsid w:val="00D9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."/>
  <w:listSeparator w:val=","/>
  <w14:docId w14:val="6A4333C0"/>
  <w15:chartTrackingRefBased/>
  <w15:docId w15:val="{FED37A36-88CA-4FB6-AD1E-70BDFF3C0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6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4D6CE-EB88-4637-88E1-3D2305346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1B45A417</Template>
  <TotalTime>12</TotalTime>
  <Pages>6</Pages>
  <Words>2572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Sydenham School</Company>
  <LinksUpToDate>false</LinksUpToDate>
  <CharactersWithSpaces>17205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Ryan</dc:creator>
  <cp:keywords/>
  <dc:description/>
  <cp:lastModifiedBy>Barry Ryan</cp:lastModifiedBy>
  <cp:revision>5</cp:revision>
  <dcterms:created xsi:type="dcterms:W3CDTF">2018-07-04T07:43:00Z</dcterms:created>
  <dcterms:modified xsi:type="dcterms:W3CDTF">2018-07-05T10:50:00Z</dcterms:modified>
</cp:coreProperties>
</file>