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4B" w:rsidRPr="009909AB" w:rsidRDefault="00D928D3" w:rsidP="00CA5BAC">
      <w:pPr>
        <w:spacing w:line="240" w:lineRule="auto"/>
        <w:jc w:val="center"/>
        <w:rPr>
          <w:b/>
          <w:u w:val="single"/>
        </w:rPr>
      </w:pPr>
      <w:r w:rsidRPr="009909AB">
        <w:rPr>
          <w:b/>
          <w:u w:val="single"/>
        </w:rPr>
        <w:t xml:space="preserve">OCR A </w:t>
      </w:r>
      <w:r w:rsidR="00BC2E57">
        <w:rPr>
          <w:b/>
          <w:u w:val="single"/>
        </w:rPr>
        <w:t>–</w:t>
      </w:r>
      <w:r w:rsidRPr="009909AB">
        <w:rPr>
          <w:b/>
          <w:u w:val="single"/>
        </w:rPr>
        <w:t xml:space="preserve"> </w:t>
      </w:r>
      <w:r w:rsidR="00BC2E57">
        <w:rPr>
          <w:b/>
          <w:u w:val="single"/>
        </w:rPr>
        <w:t>A2</w:t>
      </w:r>
      <w:r w:rsidR="009F0FD3">
        <w:rPr>
          <w:b/>
          <w:u w:val="single"/>
        </w:rPr>
        <w:t xml:space="preserve"> </w:t>
      </w:r>
      <w:r w:rsidR="00662C24">
        <w:rPr>
          <w:b/>
          <w:u w:val="single"/>
        </w:rPr>
        <w:t>Physics</w:t>
      </w:r>
      <w:r w:rsidRPr="009909AB">
        <w:rPr>
          <w:b/>
          <w:u w:val="single"/>
        </w:rPr>
        <w:t xml:space="preserve">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442"/>
        <w:gridCol w:w="475"/>
      </w:tblGrid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CA5BAC">
            <w:r>
              <w:t>Unit</w:t>
            </w:r>
          </w:p>
        </w:tc>
        <w:tc>
          <w:tcPr>
            <w:tcW w:w="9442" w:type="dxa"/>
          </w:tcPr>
          <w:p w:rsidR="00D928D3" w:rsidRPr="00D928D3" w:rsidRDefault="00D928D3" w:rsidP="00CA5BAC"/>
        </w:tc>
        <w:tc>
          <w:tcPr>
            <w:tcW w:w="475" w:type="dxa"/>
          </w:tcPr>
          <w:p w:rsidR="00D928D3" w:rsidRPr="00D928D3" w:rsidRDefault="00D928D3" w:rsidP="00CA5BAC"/>
        </w:tc>
      </w:tr>
      <w:tr w:rsidR="00763A2B" w:rsidRPr="00D928D3" w:rsidTr="00C22D32">
        <w:trPr>
          <w:trHeight w:val="267"/>
        </w:trPr>
        <w:tc>
          <w:tcPr>
            <w:tcW w:w="10763" w:type="dxa"/>
            <w:gridSpan w:val="3"/>
          </w:tcPr>
          <w:p w:rsidR="00763A2B" w:rsidRPr="00763A2B" w:rsidRDefault="00763A2B" w:rsidP="00763A2B">
            <w:pPr>
              <w:jc w:val="center"/>
              <w:rPr>
                <w:b/>
              </w:rPr>
            </w:pPr>
            <w:r w:rsidRPr="00763A2B">
              <w:rPr>
                <w:b/>
              </w:rPr>
              <w:t>Module 5: Newtonian World and Astrophysics</w:t>
            </w:r>
          </w:p>
        </w:tc>
      </w:tr>
      <w:tr w:rsidR="00CA5BAC" w:rsidRPr="00D928D3" w:rsidTr="00627E7F">
        <w:trPr>
          <w:trHeight w:val="225"/>
        </w:trPr>
        <w:tc>
          <w:tcPr>
            <w:tcW w:w="846" w:type="dxa"/>
          </w:tcPr>
          <w:p w:rsidR="00CA5BAC" w:rsidRPr="00D928D3" w:rsidRDefault="00CA5BAC" w:rsidP="00CA5BAC">
            <w:r>
              <w:t>14</w:t>
            </w:r>
          </w:p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 w:rsidRPr="00EE6FA5">
              <w:rPr>
                <w:rFonts w:ascii="Arial" w:hAnsi="Arial" w:cs="Arial"/>
                <w:b w:val="0"/>
                <w:sz w:val="23"/>
                <w:szCs w:val="23"/>
              </w:rPr>
              <w:t xml:space="preserve">Can you </w:t>
            </w:r>
            <w:r w:rsidRPr="000F636B">
              <w:rPr>
                <w:rFonts w:ascii="Arial" w:hAnsi="Arial" w:cs="Arial"/>
                <w:b w:val="0"/>
                <w:sz w:val="23"/>
                <w:szCs w:val="23"/>
              </w:rPr>
              <w:t>describe thermal equilibrium</w:t>
            </w:r>
            <w:r w:rsidRPr="00EE6FA5">
              <w:rPr>
                <w:rFonts w:ascii="Arial" w:hAnsi="Arial" w:cs="Arial"/>
                <w:b w:val="0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627E7F">
        <w:trPr>
          <w:trHeight w:val="229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8F0F24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explain the absolute scale of temperature</w:t>
            </w: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627E7F">
        <w:trPr>
          <w:trHeight w:val="91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8F0F24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state temperature measurements in degrees Celsius and kelvin</w:t>
            </w: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627E7F">
        <w:trPr>
          <w:trHeight w:val="245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2139F2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calculate </w:t>
            </w:r>
            <w:proofErr w:type="gramStart"/>
            <w:r w:rsidRPr="002139F2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T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(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K) ≈</w:t>
            </w:r>
            <w:r w:rsidRPr="002139F2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2139F2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θ</w:t>
            </w:r>
            <w:r w:rsidRPr="002139F2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(°C) + 273</w:t>
            </w: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627E7F">
        <w:trPr>
          <w:trHeight w:val="263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4A2B36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describe solids, liquids, and gases in terms of spacing, ordering, and motion of atoms or molecules</w:t>
            </w: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627E7F">
        <w:trPr>
          <w:trHeight w:val="125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4B76AE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describe the simple kinetic model</w:t>
            </w: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627E7F">
        <w:trPr>
          <w:trHeight w:val="229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AC6357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explain Brownian motion</w:t>
            </w: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627E7F">
        <w:trPr>
          <w:trHeight w:val="53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07405C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explain internal energy as the sum of kinetic and potential energies in a system</w:t>
            </w: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627E7F">
        <w:trPr>
          <w:trHeight w:val="295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832C23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describe absolute zero (0 K)</w:t>
            </w: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627E7F">
        <w:trPr>
          <w:trHeight w:val="53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EC675D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explain increase in internal energy with temperature</w:t>
            </w: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627E7F">
        <w:trPr>
          <w:trHeight w:val="53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7621D2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describe changes in internal energy during changes of phase</w:t>
            </w: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627E7F">
        <w:trPr>
          <w:trHeight w:val="53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A81651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</w:pP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A81651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explain constancy of temperature during changes of phase</w:t>
            </w: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627E7F">
        <w:trPr>
          <w:trHeight w:val="261"/>
        </w:trPr>
        <w:tc>
          <w:tcPr>
            <w:tcW w:w="846" w:type="dxa"/>
          </w:tcPr>
          <w:p w:rsidR="00CA5BAC" w:rsidRPr="00D928D3" w:rsidRDefault="00CA5BAC" w:rsidP="00CA5BAC">
            <w:pPr>
              <w:ind w:left="34"/>
            </w:pPr>
          </w:p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6644C4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calculate the specific heat capacity of a substance – 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                </w:t>
            </w:r>
            <w:r w:rsidRPr="009A2E82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E</w:t>
            </w:r>
            <w:r w:rsidRPr="006644C4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= </w:t>
            </w:r>
            <w:proofErr w:type="spellStart"/>
            <w:r w:rsidRPr="009A2E82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mc</w:t>
            </w:r>
            <w:r w:rsidRPr="006644C4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Δ</w:t>
            </w:r>
            <w:r w:rsidRPr="009A2E82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θ</w:t>
            </w:r>
            <w:proofErr w:type="spellEnd"/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627E7F">
        <w:trPr>
          <w:trHeight w:val="53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B63478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describe an electrical experiment to determine the specific heat capacity of a metal or a liquid</w:t>
            </w: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627E7F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BF040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calculate specific latent heat of fusion and specif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ic latent heat of vaporisation;</w:t>
            </w:r>
            <w:r w:rsidRPr="00BF040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9A2E82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E</w:t>
            </w:r>
            <w:r w:rsidRPr="00BF040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= </w:t>
            </w:r>
            <w:r w:rsidRPr="009A2E82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mL</w:t>
            </w: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627E7F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974405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describe an electrical experiment to determine the specific latent heat of fusion and vaporisation</w:t>
            </w: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B85A07">
        <w:trPr>
          <w:trHeight w:val="267"/>
        </w:trPr>
        <w:tc>
          <w:tcPr>
            <w:tcW w:w="846" w:type="dxa"/>
          </w:tcPr>
          <w:p w:rsidR="00CA5BAC" w:rsidRPr="00D928D3" w:rsidRDefault="00CA5BAC" w:rsidP="00CA5BAC">
            <w:r>
              <w:t>15</w:t>
            </w:r>
          </w:p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 w:rsidRPr="00EE6FA5">
              <w:rPr>
                <w:rFonts w:ascii="Arial" w:hAnsi="Arial" w:cs="Arial"/>
                <w:b w:val="0"/>
                <w:sz w:val="23"/>
                <w:szCs w:val="23"/>
              </w:rPr>
              <w:t xml:space="preserve">Can you </w:t>
            </w:r>
            <w:r w:rsidRPr="00FC4CF8">
              <w:rPr>
                <w:rFonts w:ascii="Arial" w:hAnsi="Arial" w:cs="Arial"/>
                <w:b w:val="0"/>
                <w:sz w:val="23"/>
                <w:szCs w:val="23"/>
              </w:rPr>
              <w:t>understand an amount of substance, measured in moles</w:t>
            </w:r>
            <w:r w:rsidRPr="00EE6FA5">
              <w:rPr>
                <w:rFonts w:ascii="Arial" w:hAnsi="Arial" w:cs="Arial"/>
                <w:b w:val="0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B85A07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FC4CF8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explain the Avogadro constant, </w:t>
            </w:r>
            <w:r w:rsidRPr="00FC4CF8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N</w:t>
            </w:r>
            <w:r w:rsidRPr="00FC4CF8">
              <w:rPr>
                <w:rFonts w:ascii="Arial" w:hAnsi="Arial" w:cs="Arial"/>
                <w:b w:val="0"/>
                <w:color w:val="000000"/>
                <w:sz w:val="23"/>
                <w:szCs w:val="23"/>
                <w:vertAlign w:val="subscript"/>
                <w:lang w:eastAsia="en-GB"/>
              </w:rPr>
              <w:t>A</w:t>
            </w: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B85A07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E56E1C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describe the model of the kinetic theory of gases and its assumptions</w:t>
            </w: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B85A07">
        <w:trPr>
          <w:trHeight w:val="53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you </w:t>
            </w:r>
            <w:r w:rsidRPr="00E56E1C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describe pressure in terms of the model of the kinetic theory of gases</w:t>
            </w: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B85A07">
        <w:trPr>
          <w:trHeight w:val="53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610217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calculate the equation of state of an ideal gas </w:t>
            </w:r>
            <w:proofErr w:type="spellStart"/>
            <w:r w:rsidRPr="00610217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pV</w:t>
            </w:r>
            <w:proofErr w:type="spellEnd"/>
            <w:r w:rsidRPr="00610217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= </w:t>
            </w:r>
            <w:proofErr w:type="spellStart"/>
            <w:r w:rsidRPr="00610217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nRT</w:t>
            </w:r>
            <w:proofErr w:type="spellEnd"/>
            <w:r w:rsidRPr="00610217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, where </w:t>
            </w:r>
            <w:r w:rsidRPr="00610217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n</w:t>
            </w:r>
            <w:r w:rsidRPr="00610217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is the number of moles</w:t>
            </w: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B85A07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D17755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understand techniques and procedures used to investigate </w:t>
            </w:r>
            <w:proofErr w:type="spellStart"/>
            <w:r w:rsidRPr="00D17755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pV</w:t>
            </w:r>
            <w:proofErr w:type="spellEnd"/>
            <w:r w:rsidRPr="00D17755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= constant (Boyle’s law) and </w:t>
            </w:r>
            <w:r w:rsidRPr="00D17755">
              <w:rPr>
                <w:rFonts w:ascii="Arial" w:hAnsi="Arial" w:cs="Arial"/>
                <w:b w:val="0"/>
                <w:color w:val="000000"/>
                <w:position w:val="-24"/>
                <w:sz w:val="23"/>
                <w:szCs w:val="23"/>
                <w:lang w:eastAsia="en-GB"/>
              </w:rPr>
              <w:object w:dxaOrig="300" w:dyaOrig="639" w14:anchorId="689196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32.25pt" o:ole="">
                  <v:imagedata r:id="rId5" o:title=""/>
                </v:shape>
                <o:OLEObject Type="Embed" ProgID="Equation.DSMT4" ShapeID="_x0000_i1025" DrawAspect="Content" ObjectID="_1592296852" r:id="rId6"/>
              </w:object>
            </w:r>
            <w:r w:rsidRPr="00D17755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= constant</w:t>
            </w: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B85A07">
        <w:trPr>
          <w:trHeight w:val="324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8C355A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calculate an estimation of absolute zero using variation of gas temperature with pressure</w:t>
            </w: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B85A07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402E0F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explain the equation</w:t>
            </w:r>
            <w:r w:rsidRPr="008A1686">
              <w:rPr>
                <w:rFonts w:ascii="Arial" w:hAnsi="Arial" w:cs="Arial"/>
                <w:b w:val="0"/>
                <w:color w:val="000000"/>
                <w:position w:val="-24"/>
                <w:sz w:val="23"/>
                <w:szCs w:val="23"/>
                <w:lang w:eastAsia="en-GB"/>
              </w:rPr>
              <w:object w:dxaOrig="1540" w:dyaOrig="639" w14:anchorId="645AEC3D">
                <v:shape id="_x0000_i1026" type="#_x0000_t75" style="width:77.25pt;height:32.25pt" o:ole="">
                  <v:imagedata r:id="rId7" o:title=""/>
                </v:shape>
                <o:OLEObject Type="Embed" ProgID="Equation.DSMT4" ShapeID="_x0000_i1026" DrawAspect="Content" ObjectID="_1592296853" r:id="rId8"/>
              </w:object>
            </w:r>
            <w:r w:rsidRPr="00402E0F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relating the number of particles and the mean square speed</w:t>
            </w: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B85A07">
        <w:trPr>
          <w:trHeight w:val="124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402E0F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understand root mean square speed and mean square speed</w:t>
            </w: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B85A07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DC23B4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understand the Boltzmann constant</w:t>
            </w:r>
            <w:proofErr w:type="gramStart"/>
            <w:r w:rsidRPr="00DC23B4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,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gramEnd"/>
            <w:r w:rsidRPr="00DC23B4">
              <w:rPr>
                <w:rFonts w:ascii="Arial" w:hAnsi="Arial" w:cs="Arial"/>
                <w:b w:val="0"/>
                <w:color w:val="000000"/>
                <w:position w:val="-32"/>
                <w:sz w:val="23"/>
                <w:szCs w:val="23"/>
                <w:lang w:eastAsia="en-GB"/>
              </w:rPr>
              <w:object w:dxaOrig="840" w:dyaOrig="720" w14:anchorId="5C6E40B9">
                <v:shape id="_x0000_i1027" type="#_x0000_t75" style="width:42pt;height:36pt" o:ole="">
                  <v:imagedata r:id="rId9" o:title=""/>
                </v:shape>
                <o:OLEObject Type="Embed" ProgID="Equation.DSMT4" ShapeID="_x0000_i1027" DrawAspect="Content" ObjectID="_1592296854" r:id="rId10"/>
              </w:object>
            </w: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B85A07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calculate</w:t>
            </w:r>
            <w:r w:rsidRPr="00DC23B4">
              <w:rPr>
                <w:rFonts w:ascii="Arial" w:hAnsi="Arial" w:cs="Arial"/>
                <w:b w:val="0"/>
                <w:color w:val="000000"/>
                <w:position w:val="-24"/>
                <w:sz w:val="23"/>
                <w:szCs w:val="23"/>
                <w:lang w:eastAsia="en-GB"/>
              </w:rPr>
              <w:object w:dxaOrig="2700" w:dyaOrig="639" w14:anchorId="3842CFF4">
                <v:shape id="_x0000_i1028" type="#_x0000_t75" style="width:135pt;height:32.25pt" o:ole="">
                  <v:imagedata r:id="rId11" o:title=""/>
                </v:shape>
                <o:OLEObject Type="Embed" ProgID="Equation.DSMT4" ShapeID="_x0000_i1028" DrawAspect="Content" ObjectID="_1592296855" r:id="rId12"/>
              </w:object>
            </w: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B85A07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A81651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</w:pP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DC23B4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describe the internal energy of an ideal gas</w:t>
            </w: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A662B6">
        <w:trPr>
          <w:trHeight w:val="267"/>
        </w:trPr>
        <w:tc>
          <w:tcPr>
            <w:tcW w:w="846" w:type="dxa"/>
          </w:tcPr>
          <w:p w:rsidR="00CA5BAC" w:rsidRPr="00D928D3" w:rsidRDefault="00CA5BAC" w:rsidP="00CA5BAC">
            <w:r>
              <w:t>16</w:t>
            </w:r>
          </w:p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 w:rsidRPr="00EE6FA5">
              <w:rPr>
                <w:rFonts w:ascii="Arial" w:hAnsi="Arial" w:cs="Arial"/>
                <w:b w:val="0"/>
                <w:sz w:val="23"/>
                <w:szCs w:val="23"/>
              </w:rPr>
              <w:t xml:space="preserve">Can you </w:t>
            </w:r>
            <w:r w:rsidRPr="00847C1D">
              <w:rPr>
                <w:rFonts w:ascii="Arial" w:hAnsi="Arial" w:cs="Arial"/>
                <w:b w:val="0"/>
                <w:sz w:val="23"/>
                <w:szCs w:val="23"/>
              </w:rPr>
              <w:t>describe the radian as a measure of angle</w:t>
            </w:r>
            <w:r w:rsidRPr="00EE6FA5">
              <w:rPr>
                <w:rFonts w:ascii="Arial" w:hAnsi="Arial" w:cs="Arial"/>
                <w:b w:val="0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A662B6">
        <w:trPr>
          <w:trHeight w:val="256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D65F3C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explain the period and frequency of an object in circular motion</w:t>
            </w: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A662B6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E36728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understand angular velocity </w:t>
            </w:r>
            <w:r w:rsidRPr="00E36728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ω</w:t>
            </w:r>
            <w:r w:rsidRPr="00E36728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, </w:t>
            </w:r>
            <w:r w:rsidRPr="00E36728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ω</w:t>
            </w:r>
            <w:r w:rsidRPr="00E36728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gramStart"/>
            <w:r w:rsidRPr="00E36728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= </w:t>
            </w:r>
            <w:proofErr w:type="gramEnd"/>
            <w:r w:rsidRPr="00E36728">
              <w:rPr>
                <w:rFonts w:ascii="Arial" w:hAnsi="Arial" w:cs="Arial"/>
                <w:b w:val="0"/>
                <w:color w:val="000000"/>
                <w:position w:val="-24"/>
                <w:sz w:val="23"/>
                <w:szCs w:val="23"/>
                <w:lang w:eastAsia="en-GB"/>
              </w:rPr>
              <w:object w:dxaOrig="400" w:dyaOrig="639" w14:anchorId="11B2A9A6">
                <v:shape id="_x0000_i1029" type="#_x0000_t75" style="width:20.25pt;height:32.25pt" o:ole="">
                  <v:imagedata r:id="rId13" o:title=""/>
                </v:shape>
                <o:OLEObject Type="Embed" ProgID="Equation.DSMT4" ShapeID="_x0000_i1029" DrawAspect="Content" ObjectID="_1592296856" r:id="rId14"/>
              </w:object>
            </w:r>
            <w:r w:rsidRPr="00E36728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, or </w:t>
            </w:r>
            <w:r w:rsidRPr="00E36728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ω</w:t>
            </w:r>
            <w:r w:rsidRPr="00E36728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= 2</w:t>
            </w:r>
            <w:r w:rsidRPr="00E36728">
              <w:rPr>
                <w:rFonts w:ascii="Times New Roman" w:hAnsi="Times New Roman"/>
                <w:b w:val="0"/>
                <w:i/>
                <w:color w:val="000000"/>
                <w:sz w:val="23"/>
                <w:szCs w:val="23"/>
                <w:lang w:eastAsia="en-GB"/>
              </w:rPr>
              <w:t>π</w:t>
            </w:r>
            <w:r w:rsidRPr="00E36728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f</w:t>
            </w: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A662B6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you </w:t>
            </w:r>
            <w:r w:rsidRPr="00380329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calculate a constant net force perpendicular to the velocity of an object, which causes it to travel in a circular path</w:t>
            </w: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A662B6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380329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describe constant speed in a circle, </w:t>
            </w:r>
            <w:r w:rsidRPr="00380329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v</w:t>
            </w:r>
            <w:r w:rsidRPr="00380329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= </w:t>
            </w:r>
            <w:proofErr w:type="spellStart"/>
            <w:r w:rsidRPr="00380329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rω</w:t>
            </w:r>
            <w:proofErr w:type="spellEnd"/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A662B6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692FFF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understand centripetal acceleration, </w:t>
            </w:r>
            <w:r w:rsidRPr="00692FFF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a</w:t>
            </w:r>
            <w:r w:rsidRPr="00692FFF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=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692FFF">
              <w:rPr>
                <w:rFonts w:ascii="Arial" w:hAnsi="Arial" w:cs="Arial"/>
                <w:b w:val="0"/>
                <w:color w:val="000000"/>
                <w:position w:val="-24"/>
                <w:sz w:val="23"/>
                <w:szCs w:val="23"/>
                <w:lang w:eastAsia="en-GB"/>
              </w:rPr>
              <w:object w:dxaOrig="360" w:dyaOrig="660" w14:anchorId="77DE81AE">
                <v:shape id="_x0000_i1030" type="#_x0000_t75" style="width:18pt;height:33pt" o:ole="">
                  <v:imagedata r:id="rId15" o:title=""/>
                </v:shape>
                <o:OLEObject Type="Embed" ProgID="Equation.DSMT4" ShapeID="_x0000_i1030" DrawAspect="Content" ObjectID="_1592296857" r:id="rId16"/>
              </w:object>
            </w:r>
            <w:r w:rsidRPr="00692FFF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and </w:t>
            </w:r>
            <w:r w:rsidRPr="00692FFF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a</w:t>
            </w:r>
            <w:r w:rsidRPr="00692FFF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= </w:t>
            </w:r>
            <w:r w:rsidRPr="00692FFF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ω</w:t>
            </w:r>
            <w:r w:rsidRPr="00692FFF">
              <w:rPr>
                <w:rFonts w:ascii="Arial" w:hAnsi="Arial" w:cs="Arial"/>
                <w:b w:val="0"/>
                <w:color w:val="000000"/>
                <w:sz w:val="23"/>
                <w:szCs w:val="23"/>
                <w:vertAlign w:val="superscript"/>
                <w:lang w:eastAsia="en-GB"/>
              </w:rPr>
              <w:t>2</w:t>
            </w:r>
            <w:r w:rsidRPr="00692FFF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r</w:t>
            </w: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A662B6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2A032E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explain centripetal force, </w:t>
            </w:r>
            <w:r w:rsidRPr="002A032E">
              <w:rPr>
                <w:rFonts w:ascii="Arial" w:hAnsi="Arial" w:cs="Arial"/>
                <w:b w:val="0"/>
                <w:color w:val="000000"/>
                <w:position w:val="-24"/>
                <w:sz w:val="23"/>
                <w:szCs w:val="23"/>
                <w:lang w:eastAsia="en-GB"/>
              </w:rPr>
              <w:object w:dxaOrig="1040" w:dyaOrig="660" w14:anchorId="65815627">
                <v:shape id="_x0000_i1031" type="#_x0000_t75" style="width:51.75pt;height:33pt" o:ole="">
                  <v:imagedata r:id="rId17" o:title=""/>
                </v:shape>
                <o:OLEObject Type="Embed" ProgID="Equation.DSMT4" ShapeID="_x0000_i1031" DrawAspect="Content" ObjectID="_1592296858" r:id="rId18"/>
              </w:objec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2A032E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and </w:t>
            </w:r>
            <w:r w:rsidRPr="002A032E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F</w:t>
            </w:r>
            <w:r w:rsidRPr="002A032E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= </w:t>
            </w:r>
            <w:r w:rsidRPr="002A032E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mω</w:t>
            </w:r>
            <w:r w:rsidRPr="002A032E">
              <w:rPr>
                <w:rFonts w:ascii="Arial" w:hAnsi="Arial" w:cs="Arial"/>
                <w:b w:val="0"/>
                <w:color w:val="000000"/>
                <w:sz w:val="23"/>
                <w:szCs w:val="23"/>
                <w:vertAlign w:val="superscript"/>
                <w:lang w:eastAsia="en-GB"/>
              </w:rPr>
              <w:t>2</w:t>
            </w:r>
            <w:r w:rsidRPr="002A032E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r</w:t>
            </w: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A662B6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370750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describe techniques and procedures used to investigate circular motion</w:t>
            </w: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AC0F7F">
        <w:trPr>
          <w:trHeight w:val="267"/>
        </w:trPr>
        <w:tc>
          <w:tcPr>
            <w:tcW w:w="846" w:type="dxa"/>
          </w:tcPr>
          <w:p w:rsidR="00CA5BAC" w:rsidRPr="00D928D3" w:rsidRDefault="00CA5BAC" w:rsidP="00CA5BAC">
            <w:r>
              <w:t>17</w:t>
            </w:r>
          </w:p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 w:rsidRPr="00EE6FA5">
              <w:rPr>
                <w:rFonts w:ascii="Arial" w:hAnsi="Arial" w:cs="Arial"/>
                <w:b w:val="0"/>
                <w:sz w:val="23"/>
                <w:szCs w:val="23"/>
              </w:rPr>
              <w:t xml:space="preserve">Can you </w:t>
            </w:r>
            <w:r w:rsidRPr="00607C17">
              <w:rPr>
                <w:rFonts w:ascii="Arial" w:hAnsi="Arial" w:cs="Arial"/>
                <w:b w:val="0"/>
                <w:sz w:val="23"/>
                <w:szCs w:val="23"/>
              </w:rPr>
              <w:t>describe displacement, amplitude, period, frequency, angular frequency, and phase difference</w:t>
            </w:r>
            <w:r w:rsidRPr="00EE6FA5">
              <w:rPr>
                <w:rFonts w:ascii="Arial" w:hAnsi="Arial" w:cs="Arial"/>
                <w:b w:val="0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AC0F7F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E0192A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calculate angular frequency </w:t>
            </w:r>
            <w:r w:rsidRPr="00E0192A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ω</w:t>
            </w:r>
            <w:r w:rsidRPr="00E0192A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= 2</w:t>
            </w:r>
            <w:r w:rsidRPr="00E0192A">
              <w:rPr>
                <w:rFonts w:ascii="Times New Roman" w:hAnsi="Times New Roman"/>
                <w:b w:val="0"/>
                <w:color w:val="000000"/>
                <w:sz w:val="23"/>
                <w:szCs w:val="23"/>
                <w:lang w:eastAsia="en-GB"/>
              </w:rPr>
              <w:t>π</w:t>
            </w:r>
            <w:r w:rsidRPr="00E0192A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/</w:t>
            </w:r>
            <w:r w:rsidRPr="00E0192A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T</w:t>
            </w:r>
            <w:r w:rsidRPr="00E0192A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or </w:t>
            </w:r>
            <w:r w:rsidRPr="00E0192A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ω</w:t>
            </w:r>
            <w:r w:rsidRPr="00E0192A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= 2</w:t>
            </w:r>
            <w:r w:rsidRPr="00E0192A">
              <w:rPr>
                <w:rFonts w:ascii="Times New Roman" w:hAnsi="Times New Roman"/>
                <w:b w:val="0"/>
                <w:color w:val="000000"/>
                <w:sz w:val="23"/>
                <w:szCs w:val="23"/>
                <w:lang w:eastAsia="en-GB"/>
              </w:rPr>
              <w:t>π</w:t>
            </w:r>
            <w:r w:rsidRPr="00E0192A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f</w:t>
            </w: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AC0F7F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08468D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understand isochronous oscillators (the period of a simple harmonic oscillator is independent of its amplitude)</w:t>
            </w: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AC0F7F">
        <w:trPr>
          <w:trHeight w:val="256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you </w:t>
            </w:r>
            <w:r w:rsidRPr="007A20C5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calculate simple harmonic motion, </w:t>
            </w:r>
            <w:r w:rsidRPr="007A20C5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a</w:t>
            </w:r>
            <w:r w:rsidRPr="007A20C5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= −</w:t>
            </w:r>
            <w:r w:rsidRPr="007A20C5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ω</w:t>
            </w:r>
            <w:r w:rsidRPr="007A20C5">
              <w:rPr>
                <w:rFonts w:ascii="Arial" w:hAnsi="Arial" w:cs="Arial"/>
                <w:b w:val="0"/>
                <w:color w:val="000000"/>
                <w:sz w:val="23"/>
                <w:szCs w:val="23"/>
                <w:vertAlign w:val="superscript"/>
                <w:lang w:eastAsia="en-GB"/>
              </w:rPr>
              <w:t>2</w:t>
            </w:r>
            <w:r w:rsidRPr="007A20C5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x</w:t>
            </w: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AC0F7F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935EE7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describe techniques and procedures used to determine the period and frequency of simple harmonic oscillations</w:t>
            </w: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AC0F7F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A87864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calculate solutions to the equation </w:t>
            </w:r>
            <w:r w:rsidRPr="00A87864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a</w:t>
            </w:r>
            <w:r w:rsidRPr="00A87864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= −</w:t>
            </w:r>
            <w:r w:rsidRPr="00A87864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ω</w:t>
            </w:r>
            <w:r w:rsidRPr="00A87864">
              <w:rPr>
                <w:rFonts w:ascii="Arial" w:hAnsi="Arial" w:cs="Arial"/>
                <w:b w:val="0"/>
                <w:color w:val="000000"/>
                <w:sz w:val="23"/>
                <w:szCs w:val="23"/>
                <w:vertAlign w:val="superscript"/>
                <w:lang w:eastAsia="en-GB"/>
              </w:rPr>
              <w:t>2</w:t>
            </w:r>
            <w:r w:rsidRPr="00A87864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x</w:t>
            </w: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AC0F7F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101F65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calculate velocity </w:t>
            </w:r>
            <w:r w:rsidRPr="00101F65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v</w:t>
            </w:r>
            <w:r w:rsidRPr="00101F65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= ±</w:t>
            </w:r>
            <w:proofErr w:type="gramStart"/>
            <w:r w:rsidRPr="00101F65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ω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gramEnd"/>
            <w:r w:rsidRPr="00101F65">
              <w:rPr>
                <w:rFonts w:ascii="Arial" w:hAnsi="Arial" w:cs="Arial"/>
                <w:b w:val="0"/>
                <w:color w:val="000000"/>
                <w:position w:val="-6"/>
                <w:sz w:val="23"/>
                <w:szCs w:val="23"/>
                <w:lang w:eastAsia="en-GB"/>
              </w:rPr>
              <w:object w:dxaOrig="1040" w:dyaOrig="380" w14:anchorId="34C1936B">
                <v:shape id="_x0000_i1032" type="#_x0000_t75" style="width:51.75pt;height:18.75pt" o:ole="">
                  <v:imagedata r:id="rId19" o:title=""/>
                </v:shape>
                <o:OLEObject Type="Embed" ProgID="Equation.DSMT4" ShapeID="_x0000_i1032" DrawAspect="Content" ObjectID="_1592296859" r:id="rId20"/>
              </w:object>
            </w:r>
            <w:r w:rsidRPr="00101F65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, hence </w:t>
            </w:r>
            <w:proofErr w:type="spellStart"/>
            <w:r w:rsidRPr="00101F65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v</w:t>
            </w:r>
            <w:r w:rsidRPr="00101F65">
              <w:rPr>
                <w:rFonts w:ascii="Arial" w:hAnsi="Arial" w:cs="Arial"/>
                <w:b w:val="0"/>
                <w:color w:val="000000"/>
                <w:sz w:val="23"/>
                <w:szCs w:val="23"/>
                <w:vertAlign w:val="subscript"/>
                <w:lang w:eastAsia="en-GB"/>
              </w:rPr>
              <w:t>max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= </w:t>
            </w:r>
            <w:proofErr w:type="spellStart"/>
            <w:r w:rsidRPr="00101F65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ωA</w:t>
            </w:r>
            <w:proofErr w:type="spellEnd"/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AC0F7F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A44842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explain graphical methods to relate the changes in displacement, velocity, and acceleration during simple harmonic motion</w:t>
            </w: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AC0F7F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B50509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describe the interchange between kinetic and potential energy during simple harmonic motion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AC0F7F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3327F7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describe energy–displacement graphs for a simple harmonic oscillator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AC0F7F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317968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explain the effects of damping on an oscillatory system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AC0F7F">
        <w:trPr>
          <w:trHeight w:val="256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D872AD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define free and forced oscillations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AC0F7F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771217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explain natural frequency and resonance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AC0F7F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771217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describe observing forced and damped oscillations for a range of systems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AC0F7F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0D0DE9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describe amplitude-driving frequency graphs for forced oscillators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AC0F7F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0D0DE9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explain practical examples of forced oscillations and resonance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335471">
        <w:trPr>
          <w:trHeight w:val="267"/>
        </w:trPr>
        <w:tc>
          <w:tcPr>
            <w:tcW w:w="846" w:type="dxa"/>
          </w:tcPr>
          <w:p w:rsidR="00CA5BAC" w:rsidRPr="00D928D3" w:rsidRDefault="00CA5BAC" w:rsidP="00CA5BAC">
            <w:r>
              <w:lastRenderedPageBreak/>
              <w:t>18</w:t>
            </w:r>
          </w:p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 w:rsidRPr="00EE6FA5">
              <w:rPr>
                <w:rFonts w:ascii="Arial" w:hAnsi="Arial" w:cs="Arial"/>
                <w:b w:val="0"/>
                <w:sz w:val="23"/>
                <w:szCs w:val="23"/>
              </w:rPr>
              <w:t xml:space="preserve">Can you </w:t>
            </w:r>
            <w:r w:rsidRPr="003D20EB">
              <w:rPr>
                <w:rFonts w:ascii="Arial" w:hAnsi="Arial" w:cs="Arial"/>
                <w:b w:val="0"/>
                <w:sz w:val="23"/>
                <w:szCs w:val="23"/>
              </w:rPr>
              <w:t>understand gravitational fields being due to mass</w:t>
            </w:r>
            <w:r w:rsidRPr="00EE6FA5">
              <w:rPr>
                <w:rFonts w:ascii="Arial" w:hAnsi="Arial" w:cs="Arial"/>
                <w:b w:val="0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335471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3D20E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state the mass of a spherical object modelled as a point mass at its centre</w:t>
            </w: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335471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3D20E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describe gravitational field lines to map gravitational fields</w:t>
            </w: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335471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you </w:t>
            </w:r>
            <w:r w:rsidRPr="003D20E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calculate gravitational field strength;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3D20E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g </w:t>
            </w:r>
            <w:proofErr w:type="gramStart"/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= </w:t>
            </w:r>
            <w:proofErr w:type="gramEnd"/>
            <w:r w:rsidRPr="003D20EB">
              <w:rPr>
                <w:rFonts w:ascii="Arial" w:hAnsi="Arial" w:cs="Arial"/>
                <w:b w:val="0"/>
                <w:color w:val="000000"/>
                <w:position w:val="-24"/>
                <w:sz w:val="23"/>
                <w:szCs w:val="23"/>
                <w:lang w:eastAsia="en-GB"/>
              </w:rPr>
              <w:object w:dxaOrig="340" w:dyaOrig="639" w14:anchorId="73C3AE40">
                <v:shape id="_x0000_i1033" type="#_x0000_t75" style="width:17.25pt;height:32.25pt" o:ole="">
                  <v:imagedata r:id="rId21" o:title=""/>
                </v:shape>
                <o:OLEObject Type="Embed" ProgID="Equation.DSMT4" ShapeID="_x0000_i1033" DrawAspect="Content" ObjectID="_1592296860" r:id="rId22"/>
              </w:object>
            </w: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335471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CF7395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explain the concept of gravitational fields as one of a number of forms of field giving rise to a force</w:t>
            </w: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335471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CF7395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state Newton’s law of gravitation</w:t>
            </w: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335471">
        <w:trPr>
          <w:trHeight w:val="256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3819E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calculate the equation F = </w:t>
            </w:r>
            <w:proofErr w:type="gramStart"/>
            <w:r w:rsidRPr="003819E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−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gramEnd"/>
            <w:r w:rsidRPr="003819EB">
              <w:rPr>
                <w:rFonts w:ascii="Arial" w:hAnsi="Arial" w:cs="Arial"/>
                <w:b w:val="0"/>
                <w:color w:val="000000"/>
                <w:position w:val="-24"/>
                <w:sz w:val="23"/>
                <w:szCs w:val="23"/>
                <w:lang w:eastAsia="en-GB"/>
              </w:rPr>
              <w:object w:dxaOrig="700" w:dyaOrig="639" w14:anchorId="0A861191">
                <v:shape id="_x0000_i1034" type="#_x0000_t75" style="width:35.25pt;height:32.25pt" o:ole="">
                  <v:imagedata r:id="rId23" o:title=""/>
                </v:shape>
                <o:OLEObject Type="Embed" ProgID="Equation.DSMT4" ShapeID="_x0000_i1034" DrawAspect="Content" ObjectID="_1592296861" r:id="rId24"/>
              </w:object>
            </w: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335471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416EA5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calculate gravitational field strength g = − </w:t>
            </w:r>
            <w:r w:rsidRPr="00416EA5">
              <w:rPr>
                <w:rFonts w:ascii="Arial" w:hAnsi="Arial" w:cs="Arial"/>
                <w:b w:val="0"/>
                <w:color w:val="000000"/>
                <w:position w:val="-24"/>
                <w:sz w:val="23"/>
                <w:szCs w:val="23"/>
                <w:lang w:eastAsia="en-GB"/>
              </w:rPr>
              <w:object w:dxaOrig="520" w:dyaOrig="639" w14:anchorId="7EB084BC">
                <v:shape id="_x0000_i1035" type="#_x0000_t75" style="width:26.25pt;height:32.25pt" o:ole="">
                  <v:imagedata r:id="rId25" o:title=""/>
                </v:shape>
                <o:OLEObject Type="Embed" ProgID="Equation.DSMT4" ShapeID="_x0000_i1035" DrawAspect="Content" ObjectID="_1592296862" r:id="rId26"/>
              </w:objec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416EA5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for a point mass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335471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3D20E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understand the uniformity of gravitational field strength close to the surface of the Earth and its numerical equivalence to the acceleration of free fall</w:t>
            </w:r>
            <w:r w:rsidRPr="003A08F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335471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416EA5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explain Kepler’s three laws of planetary motion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335471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4D636C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calculate the centripetal force on a planet from the gravitational force between it and the Sun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335471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4D636C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calculate the equation </w:t>
            </w:r>
            <w:r w:rsidRPr="004D636C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T</w:t>
            </w:r>
            <w:r w:rsidRPr="004D636C">
              <w:rPr>
                <w:rFonts w:ascii="Arial" w:hAnsi="Arial" w:cs="Arial"/>
                <w:b w:val="0"/>
                <w:color w:val="000000"/>
                <w:sz w:val="23"/>
                <w:szCs w:val="23"/>
                <w:vertAlign w:val="superscript"/>
                <w:lang w:eastAsia="en-GB"/>
              </w:rPr>
              <w:t>2</w:t>
            </w:r>
            <w:r w:rsidRPr="004D636C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= </w:t>
            </w:r>
            <w:r w:rsidRPr="004D636C">
              <w:rPr>
                <w:rFonts w:ascii="Arial" w:hAnsi="Arial" w:cs="Arial"/>
                <w:b w:val="0"/>
                <w:color w:val="000000"/>
                <w:position w:val="-32"/>
                <w:sz w:val="23"/>
                <w:szCs w:val="23"/>
                <w:lang w:eastAsia="en-GB"/>
              </w:rPr>
              <w:object w:dxaOrig="760" w:dyaOrig="760" w14:anchorId="1E08210D">
                <v:shape id="_x0000_i1036" type="#_x0000_t75" style="width:38.25pt;height:38.25pt" o:ole="">
                  <v:imagedata r:id="rId27" o:title=""/>
                </v:shape>
                <o:OLEObject Type="Embed" ProgID="Equation.DSMT4" ShapeID="_x0000_i1036" DrawAspect="Content" ObjectID="_1592296863" r:id="rId28"/>
              </w:object>
            </w:r>
            <w:r w:rsidRPr="004D636C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r</w:t>
            </w:r>
            <w:r w:rsidRPr="004D636C">
              <w:rPr>
                <w:rFonts w:ascii="Arial" w:hAnsi="Arial" w:cs="Arial"/>
                <w:b w:val="0"/>
                <w:color w:val="000000"/>
                <w:sz w:val="23"/>
                <w:szCs w:val="23"/>
                <w:vertAlign w:val="superscript"/>
                <w:lang w:eastAsia="en-GB"/>
              </w:rPr>
              <w:t>2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335471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690E4C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describe the relationship for Kepler’s third law </w:t>
            </w:r>
            <w:r w:rsidRPr="00690E4C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T</w:t>
            </w:r>
            <w:r w:rsidRPr="00690E4C">
              <w:rPr>
                <w:rFonts w:ascii="Arial" w:hAnsi="Arial" w:cs="Arial"/>
                <w:b w:val="0"/>
                <w:color w:val="000000"/>
                <w:sz w:val="23"/>
                <w:szCs w:val="23"/>
                <w:vertAlign w:val="superscript"/>
                <w:lang w:eastAsia="en-GB"/>
              </w:rPr>
              <w:t>2</w:t>
            </w:r>
            <w:r w:rsidRPr="00690E4C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690E4C">
              <w:rPr>
                <w:rFonts w:ascii="Cambria Math" w:hAnsi="Cambria Math" w:cs="Cambria Math"/>
                <w:b w:val="0"/>
                <w:color w:val="000000"/>
                <w:sz w:val="23"/>
                <w:szCs w:val="23"/>
                <w:lang w:eastAsia="en-GB"/>
              </w:rPr>
              <w:t>∝</w:t>
            </w:r>
            <w:r w:rsidRPr="00690E4C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690E4C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r</w:t>
            </w:r>
            <w:r w:rsidRPr="00690E4C">
              <w:rPr>
                <w:rFonts w:ascii="Arial" w:hAnsi="Arial" w:cs="Arial"/>
                <w:b w:val="0"/>
                <w:color w:val="000000"/>
                <w:sz w:val="23"/>
                <w:szCs w:val="23"/>
                <w:vertAlign w:val="superscript"/>
                <w:lang w:eastAsia="en-GB"/>
              </w:rPr>
              <w:t>3</w:t>
            </w:r>
            <w:r w:rsidRPr="00690E4C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applied to systems other than our Solar System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335471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741561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explain geostationary orbit and the uses of geostationary satellites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335471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741561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describe gravitational potential at a point as the work done in bringing unit mass from infinity to the point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335471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741561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calculate the expression for gravitational potential at a distance </w:t>
            </w:r>
            <w:r w:rsidRPr="00741561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r</w:t>
            </w:r>
            <w:r w:rsidRPr="00741561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from a point mass </w:t>
            </w:r>
            <w:r w:rsidRPr="00741561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M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335471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2850B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describe a force–distance graph for a point or spherical mass; work done as area under graph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335471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741561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describe changes in gravitational potential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335471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2850B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explain escape velocity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7B6B15">
        <w:trPr>
          <w:trHeight w:val="267"/>
        </w:trPr>
        <w:tc>
          <w:tcPr>
            <w:tcW w:w="846" w:type="dxa"/>
          </w:tcPr>
          <w:p w:rsidR="00CA5BAC" w:rsidRPr="00D928D3" w:rsidRDefault="00CA5BAC" w:rsidP="00CA5BAC">
            <w:r>
              <w:t>19</w:t>
            </w:r>
          </w:p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explain </w:t>
            </w:r>
            <w:r w:rsidRPr="002B668B">
              <w:rPr>
                <w:rFonts w:ascii="Arial" w:hAnsi="Arial" w:cs="Arial"/>
                <w:b w:val="0"/>
                <w:sz w:val="23"/>
                <w:szCs w:val="23"/>
              </w:rPr>
              <w:t>the terms planets, planetary satellites, comets, solar systems, galaxies, and the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 </w:t>
            </w:r>
            <w:r w:rsidRPr="002B668B">
              <w:rPr>
                <w:rFonts w:ascii="Arial" w:hAnsi="Arial" w:cs="Arial"/>
                <w:b w:val="0"/>
                <w:sz w:val="23"/>
                <w:szCs w:val="23"/>
              </w:rPr>
              <w:t>Universe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7B6B15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 w:rsidRPr="002B668B">
              <w:rPr>
                <w:rFonts w:ascii="Arial" w:hAnsi="Arial" w:cs="Arial"/>
                <w:b w:val="0"/>
                <w:sz w:val="23"/>
                <w:szCs w:val="23"/>
              </w:rPr>
              <w:t>Can you describe the formation of a star from interstellar dust and gas in terms of gravitational collapse, fusion of hydrogen into helium, radiation, and gas pressure?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7B6B15">
        <w:trPr>
          <w:trHeight w:val="256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describe the </w:t>
            </w:r>
            <w:r w:rsidRPr="002B668B">
              <w:rPr>
                <w:rFonts w:ascii="Arial" w:hAnsi="Arial" w:cs="Arial"/>
                <w:b w:val="0"/>
                <w:sz w:val="23"/>
                <w:szCs w:val="23"/>
              </w:rPr>
              <w:t>evolution of a low-mass star like our Sun into a red giant and white dwarf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7B6B15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define a </w:t>
            </w:r>
            <w:r w:rsidRPr="002B668B">
              <w:rPr>
                <w:rFonts w:ascii="Arial" w:hAnsi="Arial" w:cs="Arial"/>
                <w:b w:val="0"/>
                <w:sz w:val="23"/>
                <w:szCs w:val="23"/>
              </w:rPr>
              <w:t>planetary nebula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7B6B15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describe the </w:t>
            </w:r>
            <w:r w:rsidRPr="002B668B">
              <w:rPr>
                <w:rFonts w:ascii="Arial" w:hAnsi="Arial" w:cs="Arial"/>
                <w:b w:val="0"/>
                <w:sz w:val="23"/>
                <w:szCs w:val="23"/>
              </w:rPr>
              <w:t>characteristics of a white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 </w:t>
            </w:r>
            <w:r w:rsidRPr="002B668B">
              <w:rPr>
                <w:rFonts w:ascii="Arial" w:hAnsi="Arial" w:cs="Arial"/>
                <w:b w:val="0"/>
                <w:sz w:val="23"/>
                <w:szCs w:val="23"/>
              </w:rPr>
              <w:t>dwarf; electron degeneracy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 </w:t>
            </w:r>
            <w:r w:rsidRPr="002B668B">
              <w:rPr>
                <w:rFonts w:ascii="Arial" w:hAnsi="Arial" w:cs="Arial"/>
                <w:b w:val="0"/>
                <w:sz w:val="23"/>
                <w:szCs w:val="23"/>
              </w:rPr>
              <w:t xml:space="preserve">pressure; 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and the </w:t>
            </w:r>
            <w:r w:rsidRPr="002B668B">
              <w:rPr>
                <w:rFonts w:ascii="Arial" w:hAnsi="Arial" w:cs="Arial"/>
                <w:b w:val="0"/>
                <w:sz w:val="23"/>
                <w:szCs w:val="23"/>
              </w:rPr>
              <w:t>Chandrasekhar limit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7B6B15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explain the </w:t>
            </w:r>
            <w:r w:rsidRPr="002B668B">
              <w:rPr>
                <w:rFonts w:ascii="Arial" w:hAnsi="Arial" w:cs="Arial"/>
                <w:b w:val="0"/>
                <w:sz w:val="23"/>
                <w:szCs w:val="23"/>
              </w:rPr>
              <w:t xml:space="preserve">evolution of a massive star into a red supergiant and then either a neutron star or black hole; 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and a </w:t>
            </w:r>
            <w:r w:rsidRPr="002B668B">
              <w:rPr>
                <w:rFonts w:ascii="Arial" w:hAnsi="Arial" w:cs="Arial"/>
                <w:b w:val="0"/>
                <w:sz w:val="23"/>
                <w:szCs w:val="23"/>
              </w:rPr>
              <w:t>supernova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7B6B15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describe the </w:t>
            </w:r>
            <w:r w:rsidRPr="00803521">
              <w:rPr>
                <w:rFonts w:ascii="Arial" w:hAnsi="Arial" w:cs="Arial"/>
                <w:b w:val="0"/>
                <w:sz w:val="23"/>
                <w:szCs w:val="23"/>
              </w:rPr>
              <w:t>characteristics of neutron stars and black holes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7B6B15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understand the </w:t>
            </w:r>
            <w:proofErr w:type="spellStart"/>
            <w:r w:rsidRPr="00803521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Hertzsprung</w:t>
            </w:r>
            <w:proofErr w:type="spellEnd"/>
            <w:r w:rsidRPr="00803521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–Russell (HR) diagram as luminosity–temperature plot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7B6B15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explain the </w:t>
            </w:r>
            <w:r w:rsidRPr="00803521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main sequence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, </w:t>
            </w:r>
            <w:r w:rsidRPr="00803521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red giants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,</w:t>
            </w:r>
            <w:r w:rsidRPr="00803521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red </w:t>
            </w:r>
            <w:proofErr w:type="spellStart"/>
            <w:r w:rsidRPr="00803521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supergiants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,</w:t>
            </w:r>
            <w:r w:rsidRPr="00803521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and </w:t>
            </w:r>
            <w:r w:rsidRPr="00803521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white dwarfs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7B6B15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calculate the </w:t>
            </w:r>
            <w:r w:rsidRPr="00803521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energy levels of electrons in isolated gas atoms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7B6B15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r w:rsidRPr="00803521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the idea that energy levels have negative values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7B6B15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803521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emission spectral lines from hot gases in terms of transition of electrons between discrete energy levels and emission of photons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7B6B15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demonstrate </w:t>
            </w:r>
            <w:r w:rsidRPr="00803521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the equations </w:t>
            </w:r>
            <w:proofErr w:type="spellStart"/>
            <w:r w:rsidRPr="00803521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hf</w:t>
            </w:r>
            <w:proofErr w:type="spellEnd"/>
            <w:r w:rsidRPr="00803521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= Δ</w:t>
            </w:r>
            <w:r w:rsidRPr="001401A0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E</w:t>
            </w:r>
            <w:r w:rsidRPr="00803521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and </w:t>
            </w:r>
            <w:r w:rsidRPr="001401A0">
              <w:rPr>
                <w:rFonts w:ascii="Arial" w:hAnsi="Arial" w:cs="Arial"/>
                <w:b w:val="0"/>
                <w:color w:val="000000"/>
                <w:position w:val="-24"/>
                <w:sz w:val="23"/>
                <w:szCs w:val="23"/>
                <w:lang w:eastAsia="en-GB"/>
              </w:rPr>
              <w:object w:dxaOrig="400" w:dyaOrig="639" w14:anchorId="74C5980B">
                <v:shape id="_x0000_i1037" type="#_x0000_t75" style="width:20.25pt;height:32.25pt" o:ole="">
                  <v:imagedata r:id="rId29" o:title=""/>
                </v:shape>
                <o:OLEObject Type="Embed" ProgID="Equation.DSMT4" ShapeID="_x0000_i1037" DrawAspect="Content" ObjectID="_1592296864" r:id="rId30"/>
              </w:objec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803521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= Δ</w:t>
            </w:r>
            <w:r w:rsidRPr="001401A0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E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7B6B15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explain that </w:t>
            </w:r>
            <w:r w:rsidRPr="00803521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different atoms have different spectral lines, which can be used to identify elements within stars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7B6B15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803521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continuous spectra, emission line spectra, and absorption line spectra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7B6B15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demonstrate the </w:t>
            </w:r>
            <w:r w:rsidRPr="00DE584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use of a transmission diffraction grating to determine the wavelength of light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7B6B15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understand </w:t>
            </w:r>
            <w:r w:rsidRPr="00DE584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the condition for maxima </w:t>
            </w:r>
            <w:r w:rsidRPr="00DE584B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d</w:t>
            </w:r>
            <w:r w:rsidRPr="00DE584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DE584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sin</w:t>
            </w:r>
            <w:r w:rsidRPr="00DE584B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θ</w:t>
            </w:r>
            <w:proofErr w:type="spellEnd"/>
            <w:r w:rsidRPr="00DE584B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DE584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= </w:t>
            </w:r>
            <w:proofErr w:type="spellStart"/>
            <w:r w:rsidRPr="00DE584B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n</w:t>
            </w:r>
            <w:r w:rsidRPr="00771786">
              <w:rPr>
                <w:rFonts w:ascii="Times New Roman" w:hAnsi="Times New Roman"/>
                <w:b w:val="0"/>
                <w:color w:val="000000"/>
                <w:sz w:val="23"/>
                <w:szCs w:val="23"/>
                <w:lang w:eastAsia="en-GB"/>
              </w:rPr>
              <w:t>λ</w:t>
            </w:r>
            <w:proofErr w:type="spellEnd"/>
            <w:r w:rsidRPr="00DE584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, where </w:t>
            </w:r>
            <w:r w:rsidRPr="00120736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d</w:t>
            </w:r>
            <w:r w:rsidRPr="00DE584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is the grating spacing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7B6B15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demonstrate the </w:t>
            </w:r>
            <w:r w:rsidRPr="00DE584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use of Wien’s displacement law </w:t>
            </w:r>
            <w:proofErr w:type="spellStart"/>
            <w:r w:rsidRPr="00771786">
              <w:rPr>
                <w:rFonts w:ascii="Times New Roman" w:hAnsi="Times New Roman"/>
                <w:b w:val="0"/>
                <w:color w:val="000000"/>
                <w:sz w:val="23"/>
                <w:szCs w:val="23"/>
                <w:lang w:eastAsia="en-GB"/>
              </w:rPr>
              <w:t>λ</w:t>
            </w:r>
            <w:r w:rsidRPr="00DE584B">
              <w:rPr>
                <w:rFonts w:ascii="Arial" w:hAnsi="Arial" w:cs="Arial"/>
                <w:b w:val="0"/>
                <w:color w:val="000000"/>
                <w:sz w:val="23"/>
                <w:szCs w:val="23"/>
                <w:vertAlign w:val="subscript"/>
                <w:lang w:eastAsia="en-GB"/>
              </w:rPr>
              <w:t>max</w:t>
            </w:r>
            <w:proofErr w:type="spellEnd"/>
            <w:r w:rsidRPr="00DE584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DE584B">
              <w:rPr>
                <w:rFonts w:ascii="Cambria Math" w:hAnsi="Cambria Math" w:cs="Cambria Math"/>
                <w:b w:val="0"/>
                <w:color w:val="000000"/>
                <w:sz w:val="23"/>
                <w:szCs w:val="23"/>
                <w:lang w:eastAsia="en-GB"/>
              </w:rPr>
              <w:t>∝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771786">
              <w:rPr>
                <w:rFonts w:ascii="Arial" w:hAnsi="Arial" w:cs="Arial"/>
                <w:b w:val="0"/>
                <w:color w:val="000000"/>
                <w:position w:val="-24"/>
                <w:sz w:val="23"/>
                <w:szCs w:val="23"/>
                <w:lang w:eastAsia="en-GB"/>
              </w:rPr>
              <w:object w:dxaOrig="279" w:dyaOrig="639" w14:anchorId="67528478">
                <v:shape id="_x0000_i1038" type="#_x0000_t75" style="width:14.25pt;height:32.25pt" o:ole="">
                  <v:imagedata r:id="rId31" o:title=""/>
                </v:shape>
                <o:OLEObject Type="Embed" ProgID="Equation.DSMT4" ShapeID="_x0000_i1038" DrawAspect="Content" ObjectID="_1592296865" r:id="rId32"/>
              </w:object>
            </w:r>
            <w:r w:rsidRPr="00DE584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to estimate the peak surface temperature of a star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7B6B15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calculate the </w:t>
            </w:r>
            <w:r w:rsidRPr="00DE584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luminosity </w:t>
            </w:r>
            <w:r w:rsidRPr="00DE584B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L</w:t>
            </w:r>
            <w:r w:rsidRPr="00DE584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of a </w:t>
            </w:r>
            <w:r w:rsidRPr="005571CF">
              <w:rPr>
                <w:rFonts w:ascii="Arial" w:hAnsi="Arial" w:cs="Arial"/>
                <w:b w:val="0"/>
                <w:sz w:val="23"/>
                <w:szCs w:val="23"/>
                <w:lang w:eastAsia="en-GB"/>
              </w:rPr>
              <w:t>star using</w:t>
            </w:r>
            <w:r w:rsidRPr="00DE584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Stefan’s law </w:t>
            </w:r>
            <w:r w:rsidRPr="00DE584B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L</w:t>
            </w:r>
            <w:r w:rsidRPr="00DE584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= 4</w:t>
            </w:r>
            <w:r w:rsidRPr="00771786">
              <w:rPr>
                <w:rFonts w:ascii="Times New Roman" w:hAnsi="Times New Roman"/>
                <w:b w:val="0"/>
                <w:color w:val="000000"/>
                <w:sz w:val="23"/>
                <w:szCs w:val="23"/>
                <w:lang w:eastAsia="en-GB"/>
              </w:rPr>
              <w:t>π</w:t>
            </w:r>
            <w:r w:rsidRPr="00DE584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r</w:t>
            </w:r>
            <w:r w:rsidRPr="00DE584B">
              <w:rPr>
                <w:rFonts w:ascii="Arial" w:hAnsi="Arial" w:cs="Arial"/>
                <w:b w:val="0"/>
                <w:color w:val="000000"/>
                <w:sz w:val="23"/>
                <w:szCs w:val="23"/>
                <w:vertAlign w:val="superscript"/>
                <w:lang w:eastAsia="en-GB"/>
              </w:rPr>
              <w:t>2</w:t>
            </w:r>
            <w:r w:rsidRPr="00DE584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σ</w:t>
            </w:r>
            <w:r w:rsidRPr="00DE584B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T</w:t>
            </w:r>
            <w:r w:rsidRPr="00DE584B">
              <w:rPr>
                <w:rFonts w:ascii="Arial" w:hAnsi="Arial" w:cs="Arial"/>
                <w:b w:val="0"/>
                <w:color w:val="000000"/>
                <w:sz w:val="23"/>
                <w:szCs w:val="23"/>
                <w:vertAlign w:val="superscript"/>
                <w:lang w:eastAsia="en-GB"/>
              </w:rPr>
              <w:t>4</w:t>
            </w:r>
            <w:r w:rsidRPr="00DE584B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, where σ is the Stefan constant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7B6B15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demonstrate the </w:t>
            </w:r>
            <w:r w:rsidRPr="00AD7894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use of Wien’s displacement law and Stefan’s law to estimate the radius of a star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9174E4">
        <w:trPr>
          <w:trHeight w:val="267"/>
        </w:trPr>
        <w:tc>
          <w:tcPr>
            <w:tcW w:w="846" w:type="dxa"/>
          </w:tcPr>
          <w:p w:rsidR="00CA5BAC" w:rsidRPr="00D928D3" w:rsidRDefault="00CA5BAC" w:rsidP="00CA5BAC">
            <w:r>
              <w:t>20</w:t>
            </w:r>
          </w:p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calculate </w:t>
            </w:r>
            <w:r w:rsidRPr="003D04F9">
              <w:rPr>
                <w:rFonts w:ascii="Arial" w:hAnsi="Arial" w:cs="Arial"/>
                <w:b w:val="0"/>
                <w:sz w:val="23"/>
                <w:szCs w:val="23"/>
              </w:rPr>
              <w:t>distances measured in astronomical units, light-years, and parsecs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9174E4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define </w:t>
            </w:r>
            <w:r w:rsidRPr="003D04F9">
              <w:rPr>
                <w:rFonts w:ascii="Arial" w:hAnsi="Arial" w:cs="Arial"/>
                <w:b w:val="0"/>
                <w:sz w:val="23"/>
                <w:szCs w:val="23"/>
              </w:rPr>
              <w:t>stellar parallax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9174E4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understand </w:t>
            </w:r>
            <w:r w:rsidRPr="003D04F9">
              <w:rPr>
                <w:rFonts w:ascii="Arial" w:hAnsi="Arial" w:cs="Arial"/>
                <w:b w:val="0"/>
                <w:sz w:val="23"/>
                <w:szCs w:val="23"/>
              </w:rPr>
              <w:t xml:space="preserve">the equation relating the parallax </w:t>
            </w:r>
            <w:r w:rsidRPr="003D04F9">
              <w:rPr>
                <w:rFonts w:ascii="Arial" w:hAnsi="Arial" w:cs="Arial"/>
                <w:b w:val="0"/>
                <w:i/>
                <w:sz w:val="23"/>
                <w:szCs w:val="23"/>
              </w:rPr>
              <w:t>p</w:t>
            </w:r>
            <w:r w:rsidRPr="003D04F9">
              <w:rPr>
                <w:rFonts w:ascii="Arial" w:hAnsi="Arial" w:cs="Arial"/>
                <w:b w:val="0"/>
                <w:sz w:val="23"/>
                <w:szCs w:val="23"/>
              </w:rPr>
              <w:t xml:space="preserve"> in seconds of arc and the distance </w:t>
            </w:r>
            <w:r w:rsidRPr="003D04F9">
              <w:rPr>
                <w:rFonts w:ascii="Arial" w:hAnsi="Arial" w:cs="Arial"/>
                <w:b w:val="0"/>
                <w:i/>
                <w:sz w:val="23"/>
                <w:szCs w:val="23"/>
              </w:rPr>
              <w:t>d</w:t>
            </w:r>
            <w:r w:rsidRPr="003D04F9">
              <w:rPr>
                <w:rFonts w:ascii="Arial" w:hAnsi="Arial" w:cs="Arial"/>
                <w:b w:val="0"/>
                <w:sz w:val="23"/>
                <w:szCs w:val="23"/>
              </w:rPr>
              <w:t xml:space="preserve"> in parsec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9174E4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explain </w:t>
            </w:r>
            <w:r w:rsidRPr="003D04F9">
              <w:rPr>
                <w:rFonts w:ascii="Arial" w:hAnsi="Arial" w:cs="Arial"/>
                <w:b w:val="0"/>
                <w:sz w:val="23"/>
                <w:szCs w:val="23"/>
              </w:rPr>
              <w:t>the Doppler effec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t?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9174E4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describe the </w:t>
            </w:r>
            <w:r w:rsidRPr="003D04F9">
              <w:rPr>
                <w:rFonts w:ascii="Arial" w:hAnsi="Arial" w:cs="Arial"/>
                <w:b w:val="0"/>
                <w:sz w:val="23"/>
                <w:szCs w:val="23"/>
              </w:rPr>
              <w:t>Doppler shift of electromagnetic radiation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9174E4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demonstrate </w:t>
            </w:r>
            <w:r w:rsidRPr="003D04F9">
              <w:rPr>
                <w:rFonts w:ascii="Arial" w:hAnsi="Arial" w:cs="Arial"/>
                <w:b w:val="0"/>
                <w:sz w:val="23"/>
                <w:szCs w:val="23"/>
              </w:rPr>
              <w:t>the Doppler equation for a source of electromagnetic radiation moving relative to an observer</w:t>
            </w:r>
            <w:proofErr w:type="gramStart"/>
            <w:r w:rsidRPr="003D04F9">
              <w:rPr>
                <w:rFonts w:ascii="Arial" w:hAnsi="Arial" w:cs="Arial"/>
                <w:b w:val="0"/>
                <w:sz w:val="23"/>
                <w:szCs w:val="23"/>
              </w:rPr>
              <w:t>,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 </w:t>
            </w:r>
            <w:proofErr w:type="gramEnd"/>
            <w:r w:rsidRPr="004E3E6B">
              <w:rPr>
                <w:rFonts w:ascii="Arial" w:hAnsi="Arial" w:cs="Arial"/>
                <w:b w:val="0"/>
                <w:position w:val="-24"/>
                <w:sz w:val="23"/>
                <w:szCs w:val="23"/>
              </w:rPr>
              <w:object w:dxaOrig="1420" w:dyaOrig="639" w14:anchorId="7BFE3F6B">
                <v:shape id="_x0000_i1039" type="#_x0000_t75" style="width:71.25pt;height:32.25pt" o:ole="">
                  <v:imagedata r:id="rId33" o:title=""/>
                </v:shape>
                <o:OLEObject Type="Embed" ProgID="Equation.DSMT4" ShapeID="_x0000_i1039" DrawAspect="Content" ObjectID="_1592296866" r:id="rId34"/>
              </w:objec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9174E4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demonstrate </w:t>
            </w:r>
            <w:r w:rsidRPr="003D04F9">
              <w:rPr>
                <w:rFonts w:ascii="Arial" w:hAnsi="Arial" w:cs="Arial"/>
                <w:b w:val="0"/>
                <w:sz w:val="23"/>
                <w:szCs w:val="23"/>
              </w:rPr>
              <w:t>Hubble’s law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, </w:t>
            </w:r>
            <w:r w:rsidRPr="003D04F9">
              <w:rPr>
                <w:rFonts w:ascii="Arial" w:hAnsi="Arial" w:cs="Arial"/>
                <w:b w:val="0"/>
                <w:i/>
                <w:sz w:val="23"/>
                <w:szCs w:val="23"/>
              </w:rPr>
              <w:t>v</w:t>
            </w:r>
            <w:r w:rsidRPr="003D04F9">
              <w:rPr>
                <w:rFonts w:ascii="Arial" w:hAnsi="Arial" w:cs="Arial"/>
                <w:b w:val="0"/>
                <w:sz w:val="23"/>
                <w:szCs w:val="23"/>
              </w:rPr>
              <w:t xml:space="preserve"> ≈ </w:t>
            </w:r>
            <w:r w:rsidRPr="003D04F9">
              <w:rPr>
                <w:rFonts w:ascii="Arial" w:hAnsi="Arial" w:cs="Arial"/>
                <w:b w:val="0"/>
                <w:i/>
                <w:sz w:val="23"/>
                <w:szCs w:val="23"/>
              </w:rPr>
              <w:t>H</w:t>
            </w:r>
            <w:r w:rsidRPr="003D04F9">
              <w:rPr>
                <w:rFonts w:ascii="Arial" w:hAnsi="Arial" w:cs="Arial"/>
                <w:b w:val="0"/>
                <w:i/>
                <w:sz w:val="23"/>
                <w:szCs w:val="23"/>
                <w:vertAlign w:val="subscript"/>
              </w:rPr>
              <w:t>0</w:t>
            </w:r>
            <w:r w:rsidRPr="003D04F9">
              <w:rPr>
                <w:rFonts w:ascii="Arial" w:hAnsi="Arial" w:cs="Arial"/>
                <w:b w:val="0"/>
                <w:i/>
                <w:sz w:val="23"/>
                <w:szCs w:val="23"/>
              </w:rPr>
              <w:t>d</w:t>
            </w:r>
            <w:r w:rsidRPr="007100F6">
              <w:rPr>
                <w:rFonts w:ascii="Arial" w:hAnsi="Arial" w:cs="Arial"/>
                <w:b w:val="0"/>
                <w:sz w:val="23"/>
                <w:szCs w:val="23"/>
              </w:rPr>
              <w:t>,</w:t>
            </w:r>
            <w:r w:rsidRPr="003D04F9">
              <w:rPr>
                <w:rFonts w:ascii="Arial" w:hAnsi="Arial" w:cs="Arial"/>
                <w:b w:val="0"/>
                <w:sz w:val="23"/>
                <w:szCs w:val="23"/>
              </w:rPr>
              <w:t xml:space="preserve"> for receding galaxies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9174E4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r w:rsidRPr="003D04F9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galactic red shift and the model of an expanding Universe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9174E4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r w:rsidRPr="003D04F9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Hubble constant </w:t>
            </w:r>
            <w:r w:rsidRPr="003D04F9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H</w:t>
            </w:r>
            <w:r w:rsidRPr="003D04F9">
              <w:rPr>
                <w:rFonts w:ascii="Arial" w:hAnsi="Arial" w:cs="Arial"/>
                <w:b w:val="0"/>
                <w:color w:val="000000"/>
                <w:sz w:val="23"/>
                <w:szCs w:val="23"/>
                <w:vertAlign w:val="subscript"/>
                <w:lang w:eastAsia="en-GB"/>
              </w:rPr>
              <w:t>0</w:t>
            </w:r>
            <w:r w:rsidRPr="003D04F9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in km s</w:t>
            </w:r>
            <w:r w:rsidRPr="00881567">
              <w:rPr>
                <w:rFonts w:ascii="Arial" w:hAnsi="Arial" w:cs="Arial"/>
                <w:b w:val="0"/>
                <w:color w:val="000000"/>
                <w:sz w:val="23"/>
                <w:szCs w:val="23"/>
                <w:vertAlign w:val="superscript"/>
                <w:lang w:eastAsia="en-GB"/>
              </w:rPr>
              <w:t>−1</w:t>
            </w:r>
            <w:r w:rsidRPr="003D04F9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Mpc</w:t>
            </w:r>
            <w:r w:rsidRPr="00881567">
              <w:rPr>
                <w:rFonts w:ascii="Arial" w:hAnsi="Arial" w:cs="Arial"/>
                <w:b w:val="0"/>
                <w:color w:val="000000"/>
                <w:sz w:val="23"/>
                <w:szCs w:val="23"/>
                <w:vertAlign w:val="superscript"/>
                <w:lang w:eastAsia="en-GB"/>
              </w:rPr>
              <w:t>−1</w:t>
            </w:r>
            <w:r w:rsidRPr="003D04F9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and s</w:t>
            </w:r>
            <w:r w:rsidRPr="00881567">
              <w:rPr>
                <w:rFonts w:ascii="Arial" w:hAnsi="Arial" w:cs="Arial"/>
                <w:b w:val="0"/>
                <w:color w:val="000000"/>
                <w:sz w:val="23"/>
                <w:szCs w:val="23"/>
                <w:vertAlign w:val="superscript"/>
                <w:lang w:eastAsia="en-GB"/>
              </w:rPr>
              <w:t>−1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9174E4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r w:rsidRPr="00881567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the Big Bang theory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9174E4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describe the </w:t>
            </w:r>
            <w:r w:rsidRPr="00881567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experimental evidence for the Big Bang theory from microwave background radiation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9174E4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r w:rsidRPr="00881567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the idea that the Big Bang gave rise to the expansion of space-time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9174E4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explain the </w:t>
            </w:r>
            <w:r w:rsidRPr="00881567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estimation of the age of the Universe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9174E4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demonstrate that </w:t>
            </w:r>
            <w:r w:rsidRPr="00881567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 xml:space="preserve">t </w:t>
            </w:r>
            <w:r w:rsidRPr="00881567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≈</w:t>
            </w:r>
            <w:r w:rsidRPr="00881567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 xml:space="preserve"> H</w:t>
            </w:r>
            <w:r w:rsidRPr="00881567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vertAlign w:val="subscript"/>
                <w:lang w:eastAsia="en-GB"/>
              </w:rPr>
              <w:t>0</w:t>
            </w:r>
            <w:r w:rsidRPr="00881567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vertAlign w:val="superscript"/>
                <w:lang w:eastAsia="en-GB"/>
              </w:rPr>
              <w:t>−</w:t>
            </w:r>
            <w:r w:rsidRPr="00881567">
              <w:rPr>
                <w:rFonts w:ascii="Arial" w:hAnsi="Arial" w:cs="Arial"/>
                <w:b w:val="0"/>
                <w:color w:val="000000"/>
                <w:sz w:val="23"/>
                <w:szCs w:val="23"/>
                <w:vertAlign w:val="superscript"/>
                <w:lang w:eastAsia="en-GB"/>
              </w:rPr>
              <w:t>1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9174E4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881567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the evolution of the Universe after the Big Bang to the present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9174E4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r w:rsidRPr="00881567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current ideas about the composition of the Universe in terms of dark energy, dark matter, and a small percentage of ordinary matter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763A2B" w:rsidRPr="00D928D3" w:rsidTr="00EB1CFE">
        <w:trPr>
          <w:trHeight w:val="267"/>
        </w:trPr>
        <w:tc>
          <w:tcPr>
            <w:tcW w:w="10763" w:type="dxa"/>
            <w:gridSpan w:val="3"/>
          </w:tcPr>
          <w:p w:rsidR="00763A2B" w:rsidRPr="00763A2B" w:rsidRDefault="00763A2B" w:rsidP="00763A2B">
            <w:pPr>
              <w:jc w:val="center"/>
              <w:rPr>
                <w:b/>
              </w:rPr>
            </w:pPr>
            <w:bookmarkStart w:id="0" w:name="_GoBack"/>
            <w:r w:rsidRPr="00763A2B">
              <w:rPr>
                <w:b/>
              </w:rPr>
              <w:t>Module 6: Particle Physics and Medical Physics</w:t>
            </w:r>
            <w:bookmarkEnd w:id="0"/>
          </w:p>
        </w:tc>
      </w:tr>
      <w:tr w:rsidR="00CA5BAC" w:rsidRPr="00D928D3" w:rsidTr="004F5D34">
        <w:trPr>
          <w:trHeight w:val="267"/>
        </w:trPr>
        <w:tc>
          <w:tcPr>
            <w:tcW w:w="846" w:type="dxa"/>
          </w:tcPr>
          <w:p w:rsidR="00CA5BAC" w:rsidRPr="00D928D3" w:rsidRDefault="00CA5BAC" w:rsidP="00CA5BAC">
            <w:r>
              <w:t>21</w:t>
            </w:r>
          </w:p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explain </w:t>
            </w:r>
            <w:r w:rsidRPr="008B7D78">
              <w:rPr>
                <w:rFonts w:ascii="Arial" w:hAnsi="Arial" w:cs="Arial"/>
                <w:b w:val="0"/>
                <w:sz w:val="23"/>
                <w:szCs w:val="23"/>
              </w:rPr>
              <w:t xml:space="preserve">capacitance, </w:t>
            </w:r>
            <w:r w:rsidRPr="008B7D78">
              <w:rPr>
                <w:rFonts w:ascii="Arial" w:hAnsi="Arial" w:cs="Arial"/>
                <w:b w:val="0"/>
                <w:i/>
                <w:sz w:val="23"/>
                <w:szCs w:val="23"/>
              </w:rPr>
              <w:t>C</w:t>
            </w:r>
            <w:r w:rsidRPr="008B7D78">
              <w:rPr>
                <w:rFonts w:ascii="Arial" w:hAnsi="Arial" w:cs="Arial"/>
                <w:b w:val="0"/>
                <w:sz w:val="23"/>
                <w:szCs w:val="23"/>
              </w:rPr>
              <w:t xml:space="preserve"> </w:t>
            </w:r>
            <w:proofErr w:type="gramStart"/>
            <w:r w:rsidRPr="008B7D78">
              <w:rPr>
                <w:rFonts w:ascii="Arial" w:hAnsi="Arial" w:cs="Arial"/>
                <w:b w:val="0"/>
                <w:sz w:val="23"/>
                <w:szCs w:val="23"/>
              </w:rPr>
              <w:t>=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 </w:t>
            </w:r>
            <w:proofErr w:type="gramEnd"/>
            <w:r w:rsidRPr="00AA0770">
              <w:rPr>
                <w:rFonts w:ascii="Arial" w:hAnsi="Arial" w:cs="Arial"/>
                <w:b w:val="0"/>
                <w:position w:val="-24"/>
                <w:sz w:val="23"/>
                <w:szCs w:val="23"/>
              </w:rPr>
              <w:object w:dxaOrig="300" w:dyaOrig="639" w14:anchorId="0723EE47">
                <v:shape id="_x0000_i1040" type="#_x0000_t75" style="width:15pt;height:32.25pt" o:ole="">
                  <v:imagedata r:id="rId35" o:title=""/>
                </v:shape>
                <o:OLEObject Type="Embed" ProgID="Equation.DSMT4" ShapeID="_x0000_i1040" DrawAspect="Content" ObjectID="_1592296867" r:id="rId36"/>
              </w:objec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4F5D34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define </w:t>
            </w:r>
            <w:r w:rsidRPr="008B7D78">
              <w:rPr>
                <w:rFonts w:ascii="Arial" w:hAnsi="Arial" w:cs="Arial"/>
                <w:b w:val="0"/>
                <w:sz w:val="23"/>
                <w:szCs w:val="23"/>
              </w:rPr>
              <w:t>the unit farad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4F5D34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describe </w:t>
            </w:r>
            <w:r w:rsidRPr="008B7D78">
              <w:rPr>
                <w:rFonts w:ascii="Arial" w:hAnsi="Arial" w:cs="Arial"/>
                <w:b w:val="0"/>
                <w:sz w:val="23"/>
                <w:szCs w:val="23"/>
              </w:rPr>
              <w:t>charging and discharging of capacitors in terms of the flow of electrons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4F5D34">
        <w:trPr>
          <w:trHeight w:val="267"/>
        </w:trPr>
        <w:tc>
          <w:tcPr>
            <w:tcW w:w="846" w:type="dxa"/>
          </w:tcPr>
          <w:p w:rsidR="00CA5BAC" w:rsidRPr="00D928D3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demonstrate the </w:t>
            </w:r>
            <w:r w:rsidRPr="008B7D78">
              <w:rPr>
                <w:rFonts w:ascii="Arial" w:hAnsi="Arial" w:cs="Arial"/>
                <w:b w:val="0"/>
                <w:sz w:val="23"/>
                <w:szCs w:val="23"/>
              </w:rPr>
              <w:t xml:space="preserve">total capacitance of capacitors in </w:t>
            </w:r>
            <w:proofErr w:type="gramStart"/>
            <w:r w:rsidRPr="008B7D78">
              <w:rPr>
                <w:rFonts w:ascii="Arial" w:hAnsi="Arial" w:cs="Arial"/>
                <w:b w:val="0"/>
                <w:sz w:val="23"/>
                <w:szCs w:val="23"/>
              </w:rPr>
              <w:t xml:space="preserve">series, </w:t>
            </w:r>
            <w:r w:rsidRPr="00AA0770">
              <w:rPr>
                <w:rFonts w:ascii="Arial" w:hAnsi="Arial" w:cs="Arial"/>
                <w:b w:val="0"/>
                <w:position w:val="-32"/>
                <w:sz w:val="23"/>
                <w:szCs w:val="23"/>
              </w:rPr>
              <w:object w:dxaOrig="1540" w:dyaOrig="720" w14:anchorId="0EBC6A02">
                <v:shape id="_x0000_i1041" type="#_x0000_t75" style="width:77.25pt;height:36pt" o:ole="">
                  <v:imagedata r:id="rId37" o:title=""/>
                </v:shape>
                <o:OLEObject Type="Embed" ProgID="Equation.DSMT4" ShapeID="_x0000_i1041" DrawAspect="Content" ObjectID="_1592296868" r:id="rId38"/>
              </w:object>
            </w:r>
            <w:r w:rsidRPr="008B7D78">
              <w:rPr>
                <w:rFonts w:ascii="Arial" w:hAnsi="Arial" w:cs="Arial"/>
                <w:b w:val="0"/>
                <w:sz w:val="23"/>
                <w:szCs w:val="23"/>
              </w:rPr>
              <w:t>…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?</w:t>
            </w:r>
            <w:proofErr w:type="gramEnd"/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4F5D34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demonstrate the </w:t>
            </w:r>
            <w:r w:rsidRPr="008B7D78">
              <w:rPr>
                <w:rFonts w:ascii="Arial" w:hAnsi="Arial" w:cs="Arial"/>
                <w:b w:val="0"/>
                <w:sz w:val="23"/>
                <w:szCs w:val="23"/>
              </w:rPr>
              <w:t xml:space="preserve">total capacitance of capacitors in parallel, </w:t>
            </w:r>
            <w:r w:rsidRPr="00AA0770">
              <w:rPr>
                <w:rFonts w:ascii="Arial" w:hAnsi="Arial" w:cs="Arial"/>
                <w:b w:val="0"/>
                <w:i/>
                <w:sz w:val="23"/>
                <w:szCs w:val="23"/>
              </w:rPr>
              <w:t>C</w:t>
            </w:r>
            <w:r w:rsidRPr="00AA0770">
              <w:rPr>
                <w:rFonts w:ascii="Arial" w:hAnsi="Arial" w:cs="Arial"/>
                <w:b w:val="0"/>
                <w:sz w:val="23"/>
                <w:szCs w:val="23"/>
              </w:rPr>
              <w:t xml:space="preserve"> = </w:t>
            </w:r>
            <w:r w:rsidRPr="00AA0770">
              <w:rPr>
                <w:rFonts w:ascii="Arial" w:hAnsi="Arial" w:cs="Arial"/>
                <w:b w:val="0"/>
                <w:i/>
                <w:sz w:val="23"/>
                <w:szCs w:val="23"/>
              </w:rPr>
              <w:t>C</w:t>
            </w:r>
            <w:r w:rsidRPr="00AA0770">
              <w:rPr>
                <w:rFonts w:ascii="Arial" w:hAnsi="Arial" w:cs="Arial"/>
                <w:b w:val="0"/>
                <w:sz w:val="23"/>
                <w:szCs w:val="23"/>
                <w:vertAlign w:val="subscript"/>
              </w:rPr>
              <w:t>1</w:t>
            </w:r>
            <w:r w:rsidRPr="00AA0770">
              <w:rPr>
                <w:rFonts w:ascii="Arial" w:hAnsi="Arial" w:cs="Arial"/>
                <w:b w:val="0"/>
                <w:sz w:val="23"/>
                <w:szCs w:val="23"/>
              </w:rPr>
              <w:t xml:space="preserve"> + </w:t>
            </w:r>
            <w:r w:rsidRPr="00AA0770">
              <w:rPr>
                <w:rFonts w:ascii="Arial" w:hAnsi="Arial" w:cs="Arial"/>
                <w:b w:val="0"/>
                <w:i/>
                <w:sz w:val="23"/>
                <w:szCs w:val="23"/>
              </w:rPr>
              <w:t>C</w:t>
            </w:r>
            <w:r w:rsidRPr="00AA0770">
              <w:rPr>
                <w:rFonts w:ascii="Arial" w:hAnsi="Arial" w:cs="Arial"/>
                <w:b w:val="0"/>
                <w:sz w:val="23"/>
                <w:szCs w:val="23"/>
                <w:vertAlign w:val="subscript"/>
              </w:rPr>
              <w:t>2</w:t>
            </w:r>
            <w:r w:rsidRPr="00AA0770">
              <w:rPr>
                <w:rFonts w:ascii="Arial" w:hAnsi="Arial" w:cs="Arial"/>
                <w:b w:val="0"/>
                <w:sz w:val="23"/>
                <w:szCs w:val="23"/>
              </w:rPr>
              <w:t xml:space="preserve"> +</w:t>
            </w:r>
            <w:r w:rsidRPr="008B7D78">
              <w:rPr>
                <w:rFonts w:ascii="Arial" w:hAnsi="Arial" w:cs="Arial"/>
                <w:b w:val="0"/>
                <w:sz w:val="23"/>
                <w:szCs w:val="23"/>
              </w:rPr>
              <w:t xml:space="preserve"> …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4F5D34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describe an </w:t>
            </w:r>
            <w:r w:rsidRPr="008B7D78">
              <w:rPr>
                <w:rFonts w:ascii="Arial" w:hAnsi="Arial" w:cs="Arial"/>
                <w:b w:val="0"/>
                <w:sz w:val="23"/>
                <w:szCs w:val="23"/>
              </w:rPr>
              <w:t>analysis of circuits containing capacitors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4F5D34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understand an </w:t>
            </w:r>
            <w:r w:rsidRPr="008B7D78">
              <w:rPr>
                <w:rFonts w:ascii="Arial" w:hAnsi="Arial" w:cs="Arial"/>
                <w:b w:val="0"/>
                <w:sz w:val="23"/>
                <w:szCs w:val="23"/>
              </w:rPr>
              <w:t>investigation of circuits containing capacitors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4F5D34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understand </w:t>
            </w:r>
            <w:proofErr w:type="spellStart"/>
            <w:r w:rsidRPr="00B66B5E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p.d</w:t>
            </w:r>
            <w:proofErr w:type="spellEnd"/>
            <w:r w:rsidRPr="00B66B5E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.–charge graphs for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B66B5E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capacitors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4F5D34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describe how </w:t>
            </w:r>
            <w:r w:rsidRPr="008B7D78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energy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is</w:t>
            </w:r>
            <w:r w:rsidRPr="008B7D78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stored by capacitors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4F5D34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demonstrate that </w:t>
            </w:r>
            <w:r w:rsidRPr="008B7D78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W</w:t>
            </w:r>
            <w:r w:rsidRPr="008B7D78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= </w:t>
            </w:r>
            <w:r w:rsidRPr="00AA0770">
              <w:rPr>
                <w:rFonts w:ascii="Arial" w:hAnsi="Arial" w:cs="Arial"/>
                <w:b w:val="0"/>
                <w:color w:val="000000"/>
                <w:position w:val="-24"/>
                <w:sz w:val="23"/>
                <w:szCs w:val="23"/>
                <w:lang w:eastAsia="en-GB"/>
              </w:rPr>
              <w:object w:dxaOrig="240" w:dyaOrig="639" w14:anchorId="52449DFF">
                <v:shape id="_x0000_i1042" type="#_x0000_t75" style="width:12pt;height:32.25pt" o:ole="">
                  <v:imagedata r:id="rId39" o:title=""/>
                </v:shape>
                <o:OLEObject Type="Embed" ProgID="Equation.DSMT4" ShapeID="_x0000_i1042" DrawAspect="Content" ObjectID="_1592296869" r:id="rId40"/>
              </w:object>
            </w:r>
            <w:r w:rsidRPr="008B7D78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8B7D78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QV</w:t>
            </w:r>
            <w:r w:rsidRPr="008B7D78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= </w:t>
            </w:r>
            <w:r w:rsidRPr="00AA0770">
              <w:rPr>
                <w:rFonts w:ascii="Arial" w:hAnsi="Arial" w:cs="Arial"/>
                <w:b w:val="0"/>
                <w:color w:val="000000"/>
                <w:position w:val="-24"/>
                <w:sz w:val="23"/>
                <w:szCs w:val="23"/>
                <w:lang w:eastAsia="en-GB"/>
              </w:rPr>
              <w:object w:dxaOrig="1040" w:dyaOrig="660" w14:anchorId="2D6E2D7C">
                <v:shape id="_x0000_i1043" type="#_x0000_t75" style="width:51.75pt;height:33pt" o:ole="">
                  <v:imagedata r:id="rId41" o:title=""/>
                </v:shape>
                <o:OLEObject Type="Embed" ProgID="Equation.DSMT4" ShapeID="_x0000_i1043" DrawAspect="Content" ObjectID="_1592296870" r:id="rId42"/>
              </w:object>
            </w:r>
            <w:r w:rsidRPr="008B7D78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V</w:t>
            </w:r>
            <w:r w:rsidRPr="008B7D78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vertAlign w:val="superscript"/>
                <w:lang w:eastAsia="en-GB"/>
              </w:rPr>
              <w:t>2</w:t>
            </w:r>
            <w:r w:rsidRPr="008B7D78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C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4F5D34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describe the </w:t>
            </w:r>
            <w:r w:rsidRPr="00B50879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use of capacitors to store energy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4F5D34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B50879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discharging a capacitor through a resistor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4F5D34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Can you investigate</w:t>
            </w:r>
            <w:r w:rsidRPr="00B50879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the charge and the discharge of a capacitor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4F5D34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explain the </w:t>
            </w:r>
            <w:r w:rsidRPr="00B50879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time constant </w:t>
            </w:r>
            <w:r w:rsidRPr="00B50879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CR</w:t>
            </w:r>
            <w:r w:rsidRPr="00B50879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of a capacitor–resistor circuit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4F5D34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demonstrate </w:t>
            </w:r>
            <w:r w:rsidRPr="00B50879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x</w:t>
            </w:r>
            <w:r w:rsidRPr="00B50879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= </w:t>
            </w:r>
            <w:r w:rsidRPr="00B50879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x</w:t>
            </w:r>
            <w:r w:rsidRPr="00B50879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vertAlign w:val="subscript"/>
                <w:lang w:eastAsia="en-GB"/>
              </w:rPr>
              <w:t>0</w:t>
            </w:r>
            <w:r w:rsidRPr="00AA0770">
              <w:rPr>
                <w:rFonts w:ascii="Arial" w:hAnsi="Arial" w:cs="Arial"/>
                <w:b w:val="0"/>
                <w:i/>
                <w:color w:val="000000"/>
                <w:position w:val="-6"/>
                <w:sz w:val="23"/>
                <w:szCs w:val="23"/>
                <w:lang w:eastAsia="en-GB"/>
              </w:rPr>
              <w:object w:dxaOrig="540" w:dyaOrig="499" w14:anchorId="2BB75B4A">
                <v:shape id="_x0000_i1044" type="#_x0000_t75" style="width:27pt;height:24.75pt" o:ole="">
                  <v:imagedata r:id="rId43" o:title=""/>
                </v:shape>
                <o:OLEObject Type="Embed" ProgID="Equation.DSMT4" ShapeID="_x0000_i1044" DrawAspect="Content" ObjectID="_1592296871" r:id="rId44"/>
              </w:object>
            </w:r>
            <w:r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B50879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and </w:t>
            </w:r>
            <w:r w:rsidRPr="00B50879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x</w:t>
            </w:r>
            <w:r w:rsidRPr="00B50879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= </w:t>
            </w:r>
            <w:r w:rsidRPr="00B50879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x</w:t>
            </w:r>
            <w:r w:rsidRPr="00B50879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vertAlign w:val="subscript"/>
                <w:lang w:eastAsia="en-GB"/>
              </w:rPr>
              <w:t>0</w:t>
            </w:r>
            <w:r w:rsidRPr="00B50879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(1 </w:t>
            </w:r>
            <w:proofErr w:type="gramStart"/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– </w:t>
            </w:r>
            <w:proofErr w:type="gramEnd"/>
            <w:r w:rsidRPr="00AA0770">
              <w:rPr>
                <w:rFonts w:ascii="Arial" w:hAnsi="Arial" w:cs="Arial"/>
                <w:b w:val="0"/>
                <w:i/>
                <w:color w:val="000000"/>
                <w:position w:val="-6"/>
                <w:sz w:val="23"/>
                <w:szCs w:val="23"/>
                <w:lang w:eastAsia="en-GB"/>
              </w:rPr>
              <w:object w:dxaOrig="540" w:dyaOrig="499" w14:anchorId="3435F409">
                <v:shape id="_x0000_i1045" type="#_x0000_t75" style="width:27pt;height:24.75pt" o:ole="">
                  <v:imagedata r:id="rId43" o:title=""/>
                </v:shape>
                <o:OLEObject Type="Embed" ProgID="Equation.DSMT4" ShapeID="_x0000_i1045" DrawAspect="Content" ObjectID="_1592296872" r:id="rId45"/>
              </w:object>
            </w:r>
            <w:r w:rsidRPr="00B50879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) for capacitor–resistor circuits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4F5D34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demonstrate the </w:t>
            </w:r>
            <w:r w:rsidRPr="00B50879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modelling of the equation </w:t>
            </w:r>
            <w:r w:rsidRPr="00B7749F">
              <w:rPr>
                <w:rFonts w:ascii="Arial" w:hAnsi="Arial" w:cs="Arial"/>
                <w:b w:val="0"/>
                <w:color w:val="000000"/>
                <w:position w:val="-24"/>
                <w:sz w:val="23"/>
                <w:szCs w:val="23"/>
                <w:lang w:eastAsia="en-GB"/>
              </w:rPr>
              <w:object w:dxaOrig="1140" w:dyaOrig="639" w14:anchorId="6724632F">
                <v:shape id="_x0000_i1046" type="#_x0000_t75" style="width:57pt;height:32.25pt" o:ole="">
                  <v:imagedata r:id="rId46" o:title=""/>
                </v:shape>
                <o:OLEObject Type="Embed" ProgID="Equation.DSMT4" ShapeID="_x0000_i1046" DrawAspect="Content" ObjectID="_1592296873" r:id="rId47"/>
              </w:objec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B50879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for a discharging capacitor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4F5D34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r w:rsidRPr="00B50879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exponential decay and the constant-ratio property of decay graphs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421C71">
        <w:trPr>
          <w:trHeight w:val="267"/>
        </w:trPr>
        <w:tc>
          <w:tcPr>
            <w:tcW w:w="846" w:type="dxa"/>
          </w:tcPr>
          <w:p w:rsidR="00CA5BAC" w:rsidRDefault="00CA5BAC" w:rsidP="00CA5BAC">
            <w:r>
              <w:t>22</w:t>
            </w:r>
          </w:p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explain </w:t>
            </w:r>
            <w:r w:rsidRPr="00575E34">
              <w:rPr>
                <w:rFonts w:ascii="Arial" w:hAnsi="Arial" w:cs="Arial"/>
                <w:b w:val="0"/>
                <w:sz w:val="23"/>
                <w:szCs w:val="23"/>
              </w:rPr>
              <w:t>electric fields being due to charges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421C71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understand </w:t>
            </w:r>
            <w:r w:rsidRPr="00575E34">
              <w:rPr>
                <w:rFonts w:ascii="Arial" w:hAnsi="Arial" w:cs="Arial"/>
                <w:b w:val="0"/>
                <w:sz w:val="23"/>
                <w:szCs w:val="23"/>
              </w:rPr>
              <w:t>a uniformly charged sphere modelled as a point charge at its centre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421C71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describe using </w:t>
            </w:r>
            <w:r w:rsidRPr="00575E34">
              <w:rPr>
                <w:rFonts w:ascii="Arial" w:hAnsi="Arial" w:cs="Arial"/>
                <w:b w:val="0"/>
                <w:sz w:val="23"/>
                <w:szCs w:val="23"/>
              </w:rPr>
              <w:t>electric field lines to map electric fields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421C71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>Can you demonstrate that electric field strength is</w:t>
            </w:r>
            <w:r w:rsidRPr="00575E34">
              <w:rPr>
                <w:rFonts w:ascii="Arial" w:hAnsi="Arial" w:cs="Arial"/>
                <w:b w:val="0"/>
                <w:sz w:val="23"/>
                <w:szCs w:val="23"/>
              </w:rPr>
              <w:t xml:space="preserve"> E </w:t>
            </w:r>
            <w:proofErr w:type="gramStart"/>
            <w:r w:rsidRPr="00575E34">
              <w:rPr>
                <w:rFonts w:ascii="Arial" w:hAnsi="Arial" w:cs="Arial"/>
                <w:b w:val="0"/>
                <w:sz w:val="23"/>
                <w:szCs w:val="23"/>
              </w:rPr>
              <w:t>=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 </w:t>
            </w:r>
            <w:proofErr w:type="gramEnd"/>
            <w:r w:rsidRPr="00DA6E5B">
              <w:rPr>
                <w:rFonts w:ascii="Arial" w:hAnsi="Arial" w:cs="Arial"/>
                <w:b w:val="0"/>
                <w:position w:val="-26"/>
                <w:sz w:val="23"/>
                <w:szCs w:val="23"/>
              </w:rPr>
              <w:object w:dxaOrig="300" w:dyaOrig="660" w14:anchorId="11A61F37">
                <v:shape id="_x0000_i1047" type="#_x0000_t75" style="width:15pt;height:33pt" o:ole="">
                  <v:imagedata r:id="rId48" o:title=""/>
                </v:shape>
                <o:OLEObject Type="Embed" ProgID="Equation.DSMT4" ShapeID="_x0000_i1047" DrawAspect="Content" ObjectID="_1592296874" r:id="rId49"/>
              </w:objec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421C71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demonstrate </w:t>
            </w:r>
            <w:r w:rsidRPr="00575E34">
              <w:rPr>
                <w:rFonts w:ascii="Arial" w:hAnsi="Arial" w:cs="Arial"/>
                <w:b w:val="0"/>
                <w:sz w:val="23"/>
                <w:szCs w:val="23"/>
              </w:rPr>
              <w:t>Coulomb’s law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, </w:t>
            </w:r>
            <w:r w:rsidRPr="00575E34">
              <w:rPr>
                <w:rFonts w:ascii="Arial" w:hAnsi="Arial" w:cs="Arial"/>
                <w:b w:val="0"/>
                <w:i/>
                <w:sz w:val="23"/>
                <w:szCs w:val="23"/>
              </w:rPr>
              <w:t>F</w:t>
            </w:r>
            <w:r w:rsidRPr="00575E34">
              <w:rPr>
                <w:rFonts w:ascii="Arial" w:hAnsi="Arial" w:cs="Arial"/>
                <w:b w:val="0"/>
                <w:sz w:val="23"/>
                <w:szCs w:val="23"/>
              </w:rPr>
              <w:t xml:space="preserve"> </w:t>
            </w:r>
            <w:proofErr w:type="gramStart"/>
            <w:r w:rsidRPr="00575E34">
              <w:rPr>
                <w:rFonts w:ascii="Arial" w:hAnsi="Arial" w:cs="Arial"/>
                <w:b w:val="0"/>
                <w:sz w:val="23"/>
                <w:szCs w:val="23"/>
              </w:rPr>
              <w:t>=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 </w:t>
            </w:r>
            <w:proofErr w:type="gramEnd"/>
            <w:r w:rsidRPr="00DA6E5B">
              <w:rPr>
                <w:rFonts w:ascii="Arial" w:hAnsi="Arial" w:cs="Arial"/>
                <w:b w:val="0"/>
                <w:position w:val="-32"/>
                <w:sz w:val="23"/>
                <w:szCs w:val="23"/>
              </w:rPr>
              <w:object w:dxaOrig="820" w:dyaOrig="720" w14:anchorId="2E8F2127">
                <v:shape id="_x0000_i1048" type="#_x0000_t75" style="width:41.25pt;height:36pt" o:ole="">
                  <v:imagedata r:id="rId50" o:title=""/>
                </v:shape>
                <o:OLEObject Type="Embed" ProgID="Equation.DSMT4" ShapeID="_x0000_i1048" DrawAspect="Content" ObjectID="_1592296875" r:id="rId51"/>
              </w:objec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,</w:t>
            </w:r>
            <w:r w:rsidRPr="00575E34">
              <w:rPr>
                <w:rFonts w:ascii="Arial" w:hAnsi="Arial" w:cs="Arial"/>
                <w:b w:val="0"/>
                <w:sz w:val="23"/>
                <w:szCs w:val="23"/>
              </w:rPr>
              <w:t xml:space="preserve"> for the force between two point charges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421C71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calculate </w:t>
            </w:r>
            <w:r w:rsidRPr="00575E34">
              <w:rPr>
                <w:rFonts w:ascii="Arial" w:hAnsi="Arial" w:cs="Arial"/>
                <w:b w:val="0"/>
                <w:sz w:val="23"/>
                <w:szCs w:val="23"/>
              </w:rPr>
              <w:t>electric field strength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, </w:t>
            </w:r>
            <w:r w:rsidRPr="006A3B83">
              <w:rPr>
                <w:rFonts w:ascii="Arial" w:hAnsi="Arial" w:cs="Arial"/>
                <w:b w:val="0"/>
                <w:i/>
                <w:sz w:val="23"/>
                <w:szCs w:val="23"/>
              </w:rPr>
              <w:t>E</w:t>
            </w:r>
            <w:r w:rsidRPr="00575E34">
              <w:rPr>
                <w:rFonts w:ascii="Arial" w:hAnsi="Arial" w:cs="Arial"/>
                <w:b w:val="0"/>
                <w:sz w:val="23"/>
                <w:szCs w:val="23"/>
              </w:rPr>
              <w:t xml:space="preserve"> </w:t>
            </w:r>
            <w:proofErr w:type="gramStart"/>
            <w:r w:rsidRPr="00575E34">
              <w:rPr>
                <w:rFonts w:ascii="Arial" w:hAnsi="Arial" w:cs="Arial"/>
                <w:b w:val="0"/>
                <w:sz w:val="23"/>
                <w:szCs w:val="23"/>
              </w:rPr>
              <w:t>=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 </w:t>
            </w:r>
            <w:proofErr w:type="gramEnd"/>
            <w:r w:rsidRPr="00DA6E5B">
              <w:rPr>
                <w:rFonts w:ascii="Arial" w:hAnsi="Arial" w:cs="Arial"/>
                <w:b w:val="0"/>
                <w:position w:val="-32"/>
                <w:sz w:val="23"/>
                <w:szCs w:val="23"/>
              </w:rPr>
              <w:object w:dxaOrig="820" w:dyaOrig="720" w14:anchorId="0CE5753A">
                <v:shape id="_x0000_i1049" type="#_x0000_t75" style="width:41.25pt;height:36pt" o:ole="">
                  <v:imagedata r:id="rId52" o:title=""/>
                </v:shape>
                <o:OLEObject Type="Embed" ProgID="Equation.DSMT4" ShapeID="_x0000_i1049" DrawAspect="Content" ObjectID="_1592296876" r:id="rId53"/>
              </w:objec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,</w:t>
            </w:r>
            <w:r w:rsidRPr="00575E34">
              <w:rPr>
                <w:rFonts w:ascii="Arial" w:hAnsi="Arial" w:cs="Arial"/>
                <w:b w:val="0"/>
                <w:sz w:val="23"/>
                <w:szCs w:val="23"/>
              </w:rPr>
              <w:t xml:space="preserve"> for a point charge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421C71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describe the </w:t>
            </w:r>
            <w:r w:rsidRPr="00575E34">
              <w:rPr>
                <w:rFonts w:ascii="Arial" w:hAnsi="Arial" w:cs="Arial"/>
                <w:b w:val="0"/>
                <w:sz w:val="23"/>
                <w:szCs w:val="23"/>
              </w:rPr>
              <w:t>similarities and differences between the gravitational field of a point mass and the electric field of a point charge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421C71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Can you calculate uniform electric field strength,</w:t>
            </w:r>
            <w:r w:rsidRPr="00575E34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EF04FE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E</w:t>
            </w:r>
            <w:r w:rsidRPr="00575E34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gramStart"/>
            <w:r w:rsidRPr="00575E34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=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gramEnd"/>
            <w:r w:rsidRPr="00DA6E5B">
              <w:rPr>
                <w:rFonts w:ascii="Arial" w:hAnsi="Arial" w:cs="Arial"/>
                <w:b w:val="0"/>
                <w:color w:val="000000"/>
                <w:position w:val="-24"/>
                <w:sz w:val="23"/>
                <w:szCs w:val="23"/>
                <w:lang w:eastAsia="en-GB"/>
              </w:rPr>
              <w:object w:dxaOrig="279" w:dyaOrig="639" w14:anchorId="2A2AF41F">
                <v:shape id="_x0000_i1050" type="#_x0000_t75" style="width:14.25pt;height:32.25pt" o:ole="">
                  <v:imagedata r:id="rId54" o:title=""/>
                </v:shape>
                <o:OLEObject Type="Embed" ProgID="Equation.DSMT4" ShapeID="_x0000_i1050" DrawAspect="Content" ObjectID="_1592296877" r:id="rId55"/>
              </w:objec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421C71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r w:rsidRPr="00575E34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parallel-plate capacitor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and</w:t>
            </w:r>
            <w:r w:rsidRPr="00575E34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permittivity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: </w:t>
            </w:r>
            <w:r w:rsidRPr="00EF04FE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C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= </w:t>
            </w:r>
            <w:proofErr w:type="gramEnd"/>
            <w:r w:rsidRPr="00E0287A">
              <w:rPr>
                <w:rFonts w:ascii="Arial" w:hAnsi="Arial" w:cs="Arial"/>
                <w:b w:val="0"/>
                <w:color w:val="000000"/>
                <w:position w:val="-24"/>
                <w:sz w:val="23"/>
                <w:szCs w:val="23"/>
                <w:lang w:eastAsia="en-GB"/>
              </w:rPr>
              <w:object w:dxaOrig="480" w:dyaOrig="660" w14:anchorId="63D09465">
                <v:shape id="_x0000_i1051" type="#_x0000_t75" style="width:24pt;height:33pt" o:ole="">
                  <v:imagedata r:id="rId56" o:title=""/>
                </v:shape>
                <o:OLEObject Type="Embed" ProgID="Equation.DSMT4" ShapeID="_x0000_i1051" DrawAspect="Content" ObjectID="_1592296878" r:id="rId57"/>
              </w:objec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,         </w:t>
            </w:r>
            <w:r w:rsidRPr="00EF04FE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C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= </w:t>
            </w:r>
            <w:r w:rsidRPr="00E0287A">
              <w:rPr>
                <w:rFonts w:ascii="Arial" w:hAnsi="Arial" w:cs="Arial"/>
                <w:b w:val="0"/>
                <w:color w:val="000000"/>
                <w:position w:val="-24"/>
                <w:sz w:val="23"/>
                <w:szCs w:val="23"/>
                <w:lang w:eastAsia="en-GB"/>
              </w:rPr>
              <w:object w:dxaOrig="400" w:dyaOrig="639" w14:anchorId="53D9DEA7">
                <v:shape id="_x0000_i1052" type="#_x0000_t75" style="width:20.25pt;height:32.25pt" o:ole="">
                  <v:imagedata r:id="rId58" o:title=""/>
                </v:shape>
                <o:OLEObject Type="Embed" ProgID="Equation.DSMT4" ShapeID="_x0000_i1052" DrawAspect="Content" ObjectID="_1592296879" r:id="rId59"/>
              </w:objec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, </w:t>
            </w:r>
            <w:r w:rsidRPr="00EF04FE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ε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= </w:t>
            </w:r>
            <w:r w:rsidRPr="00E0287A">
              <w:rPr>
                <w:rFonts w:ascii="Arial" w:hAnsi="Arial" w:cs="Arial"/>
                <w:b w:val="0"/>
                <w:color w:val="000000"/>
                <w:position w:val="-12"/>
                <w:sz w:val="23"/>
                <w:szCs w:val="23"/>
                <w:lang w:eastAsia="en-GB"/>
              </w:rPr>
              <w:object w:dxaOrig="440" w:dyaOrig="380" w14:anchorId="683F7F16">
                <v:shape id="_x0000_i1053" type="#_x0000_t75" style="width:21.75pt;height:18.75pt" o:ole="">
                  <v:imagedata r:id="rId60" o:title=""/>
                </v:shape>
                <o:OLEObject Type="Embed" ProgID="Equation.DSMT4" ShapeID="_x0000_i1053" DrawAspect="Content" ObjectID="_1592296880" r:id="rId61"/>
              </w:object>
            </w:r>
            <w:r w:rsidRPr="00EF04FE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421C71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describe the </w:t>
            </w:r>
            <w:r w:rsidRPr="00575E34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motion of charged particles in a uniform electric field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421C71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575E34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electric potential as the work done in bringing a unit charge from infinity to a point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421C71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calculate </w:t>
            </w:r>
            <w:r w:rsidRPr="00575E34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electric potential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,</w:t>
            </w:r>
            <w:r w:rsidRPr="00575E34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EF04FE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V</w:t>
            </w:r>
            <w:r w:rsidRPr="00575E34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gramStart"/>
            <w:r w:rsidRPr="00575E34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=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gramEnd"/>
            <w:r w:rsidRPr="00E0287A">
              <w:rPr>
                <w:rFonts w:ascii="Arial" w:hAnsi="Arial" w:cs="Arial"/>
                <w:b w:val="0"/>
                <w:color w:val="000000"/>
                <w:position w:val="-32"/>
                <w:sz w:val="23"/>
                <w:szCs w:val="23"/>
                <w:lang w:eastAsia="en-GB"/>
              </w:rPr>
              <w:object w:dxaOrig="700" w:dyaOrig="720" w14:anchorId="7C5C234C">
                <v:shape id="_x0000_i1054" type="#_x0000_t75" style="width:35.25pt;height:36pt" o:ole="">
                  <v:imagedata r:id="rId62" o:title=""/>
                </v:shape>
                <o:OLEObject Type="Embed" ProgID="Equation.DSMT4" ShapeID="_x0000_i1054" DrawAspect="Content" ObjectID="_1592296881" r:id="rId63"/>
              </w:objec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421C71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calculate </w:t>
            </w:r>
            <w:r w:rsidRPr="00575E34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capacitance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,</w:t>
            </w:r>
            <w:r w:rsidRPr="00575E34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EF04FE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C</w:t>
            </w:r>
            <w:r w:rsidRPr="00575E34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= 4πε</w:t>
            </w:r>
            <w:r w:rsidRPr="00EF04FE">
              <w:rPr>
                <w:rFonts w:ascii="Arial" w:hAnsi="Arial" w:cs="Arial"/>
                <w:b w:val="0"/>
                <w:color w:val="000000"/>
                <w:sz w:val="23"/>
                <w:szCs w:val="23"/>
                <w:vertAlign w:val="subscript"/>
                <w:lang w:eastAsia="en-GB"/>
              </w:rPr>
              <w:t>0</w:t>
            </w:r>
            <w:r w:rsidRPr="00EF04FE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R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,</w:t>
            </w:r>
            <w:r w:rsidRPr="00575E34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for an isolated sphere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421C71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demonstrate </w:t>
            </w:r>
            <w:r w:rsidRPr="00575E34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force–distance graphs for point or spherical charges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421C71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calculate </w:t>
            </w:r>
            <w:r w:rsidRPr="00575E34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electric potential energy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,</w:t>
            </w:r>
            <w:r w:rsidRPr="00575E34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EF04FE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E</w:t>
            </w:r>
            <w:r w:rsidRPr="00575E34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= </w:t>
            </w:r>
            <w:proofErr w:type="spellStart"/>
            <w:r w:rsidRPr="00EF04FE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Vq</w:t>
            </w:r>
            <w:proofErr w:type="spellEnd"/>
            <w:r w:rsidRPr="00575E34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gramStart"/>
            <w:r w:rsidRPr="00575E34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=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gramEnd"/>
            <w:r w:rsidRPr="00247C00">
              <w:rPr>
                <w:rFonts w:ascii="Arial" w:hAnsi="Arial" w:cs="Arial"/>
                <w:b w:val="0"/>
                <w:color w:val="000000"/>
                <w:position w:val="-32"/>
                <w:sz w:val="23"/>
                <w:szCs w:val="23"/>
                <w:lang w:eastAsia="en-GB"/>
              </w:rPr>
              <w:object w:dxaOrig="700" w:dyaOrig="720" w14:anchorId="1B0A77F6">
                <v:shape id="_x0000_i1055" type="#_x0000_t75" style="width:35.25pt;height:36pt" o:ole="">
                  <v:imagedata r:id="rId64" o:title=""/>
                </v:shape>
                <o:OLEObject Type="Embed" ProgID="Equation.DSMT4" ShapeID="_x0000_i1055" DrawAspect="Content" ObjectID="_1592296882" r:id="rId65"/>
              </w:objec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9D5530">
        <w:trPr>
          <w:trHeight w:val="267"/>
        </w:trPr>
        <w:tc>
          <w:tcPr>
            <w:tcW w:w="846" w:type="dxa"/>
          </w:tcPr>
          <w:p w:rsidR="00CA5BAC" w:rsidRDefault="00CA5BAC" w:rsidP="00CA5BAC">
            <w:r>
              <w:t>23</w:t>
            </w:r>
          </w:p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explain </w:t>
            </w:r>
            <w:r w:rsidRPr="00507446">
              <w:rPr>
                <w:rFonts w:ascii="Arial" w:hAnsi="Arial" w:cs="Arial"/>
                <w:b w:val="0"/>
                <w:sz w:val="23"/>
                <w:szCs w:val="23"/>
              </w:rPr>
              <w:t>moving charges or permanent magnets as causes of magnetic fields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9D5530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demonstrate using </w:t>
            </w:r>
            <w:r w:rsidRPr="00507446">
              <w:rPr>
                <w:rFonts w:ascii="Arial" w:hAnsi="Arial" w:cs="Arial"/>
                <w:b w:val="0"/>
                <w:sz w:val="23"/>
                <w:szCs w:val="23"/>
              </w:rPr>
              <w:t>magnetic field lines to map magnetic fields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9D5530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describe </w:t>
            </w:r>
            <w:r w:rsidRPr="00507446">
              <w:rPr>
                <w:rFonts w:ascii="Arial" w:hAnsi="Arial" w:cs="Arial"/>
                <w:b w:val="0"/>
                <w:sz w:val="23"/>
                <w:szCs w:val="23"/>
              </w:rPr>
              <w:t>magnetic field patterns for a long straight current-carrying conductor, a flat coil, and a long solenoid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9D5530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define </w:t>
            </w:r>
            <w:r w:rsidRPr="00507446">
              <w:rPr>
                <w:rFonts w:ascii="Arial" w:hAnsi="Arial" w:cs="Arial"/>
                <w:b w:val="0"/>
                <w:sz w:val="23"/>
                <w:szCs w:val="23"/>
              </w:rPr>
              <w:t>Fleming’s left-hand rule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9D5530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calculate </w:t>
            </w:r>
            <w:r w:rsidRPr="00507446">
              <w:rPr>
                <w:rFonts w:ascii="Arial" w:hAnsi="Arial" w:cs="Arial"/>
                <w:b w:val="0"/>
                <w:sz w:val="23"/>
                <w:szCs w:val="23"/>
              </w:rPr>
              <w:t>the force on a current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-carrying conductor,</w:t>
            </w:r>
            <w:r w:rsidRPr="00507446">
              <w:rPr>
                <w:rFonts w:ascii="Arial" w:hAnsi="Arial" w:cs="Arial"/>
                <w:b w:val="0"/>
                <w:sz w:val="23"/>
                <w:szCs w:val="23"/>
              </w:rPr>
              <w:t xml:space="preserve"> </w:t>
            </w:r>
            <w:r w:rsidRPr="00206740">
              <w:rPr>
                <w:rFonts w:ascii="Arial" w:hAnsi="Arial" w:cs="Arial"/>
                <w:b w:val="0"/>
                <w:i/>
                <w:sz w:val="23"/>
                <w:szCs w:val="23"/>
              </w:rPr>
              <w:t>F</w:t>
            </w:r>
            <w:r w:rsidRPr="00507446">
              <w:rPr>
                <w:rFonts w:ascii="Arial" w:hAnsi="Arial" w:cs="Arial"/>
                <w:b w:val="0"/>
                <w:sz w:val="23"/>
                <w:szCs w:val="23"/>
              </w:rPr>
              <w:t xml:space="preserve"> = </w:t>
            </w:r>
            <w:r w:rsidRPr="00206740">
              <w:rPr>
                <w:rFonts w:ascii="Arial" w:hAnsi="Arial" w:cs="Arial"/>
                <w:b w:val="0"/>
                <w:i/>
                <w:sz w:val="23"/>
                <w:szCs w:val="23"/>
              </w:rPr>
              <w:t>BIL</w:t>
            </w:r>
            <w:r w:rsidRPr="00507446">
              <w:rPr>
                <w:rFonts w:ascii="Arial" w:hAnsi="Arial" w:cs="Arial"/>
                <w:b w:val="0"/>
                <w:sz w:val="23"/>
                <w:szCs w:val="23"/>
              </w:rPr>
              <w:t xml:space="preserve"> </w:t>
            </w:r>
            <w:proofErr w:type="spellStart"/>
            <w:r w:rsidRPr="00507446">
              <w:rPr>
                <w:rFonts w:ascii="Arial" w:hAnsi="Arial" w:cs="Arial"/>
                <w:b w:val="0"/>
                <w:sz w:val="23"/>
                <w:szCs w:val="23"/>
              </w:rPr>
              <w:t>sinθ</w:t>
            </w:r>
            <w:proofErr w:type="spellEnd"/>
            <w:r>
              <w:rPr>
                <w:rFonts w:ascii="Arial" w:hAnsi="Arial" w:cs="Arial"/>
                <w:b w:val="0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9D5530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describe </w:t>
            </w:r>
            <w:r w:rsidRPr="00507446">
              <w:rPr>
                <w:rFonts w:ascii="Arial" w:hAnsi="Arial" w:cs="Arial"/>
                <w:b w:val="0"/>
                <w:sz w:val="23"/>
                <w:szCs w:val="23"/>
              </w:rPr>
              <w:t>the techniques and procedures used to determine the uniform magnetic flux density between the poles of a magnet using a current-carrying wire and digital balance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9D5530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define </w:t>
            </w:r>
            <w:r w:rsidRPr="00507446">
              <w:rPr>
                <w:rFonts w:ascii="Arial" w:hAnsi="Arial" w:cs="Arial"/>
                <w:b w:val="0"/>
                <w:sz w:val="23"/>
                <w:szCs w:val="23"/>
              </w:rPr>
              <w:t>magnetic flux density and the unit tesla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9D5530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calculate </w:t>
            </w:r>
            <w:r w:rsidRPr="00507446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the force on a charged particle travelling at right angles to a uniform magnetic fi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eld,</w:t>
            </w:r>
            <w:r w:rsidRPr="00507446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450FEF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F</w:t>
            </w:r>
            <w:r w:rsidRPr="00507446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= </w:t>
            </w:r>
            <w:proofErr w:type="spellStart"/>
            <w:r w:rsidRPr="00450FEF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BQv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9D5530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describe the </w:t>
            </w:r>
            <w:r w:rsidRPr="00507446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movement of charged particles in a uniform magnetic field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9D5530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describe the </w:t>
            </w:r>
            <w:r w:rsidRPr="00507446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movement of charged particles moving in a region occupied by both electric and magnetic fields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9D5530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define </w:t>
            </w:r>
            <w:r w:rsidRPr="00507446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velocity selector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9D5530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r w:rsidRPr="00507446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magnetic flux ϕ, the unit weber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and</w:t>
            </w:r>
            <w:r w:rsidRPr="00507446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ϕ = </w:t>
            </w:r>
            <w:proofErr w:type="spellStart"/>
            <w:r w:rsidRPr="005D1F8E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BAcosθ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9D5530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define </w:t>
            </w:r>
            <w:r w:rsidRPr="00507446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magnetic flux linkage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9D5530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507446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Faraday’s law of electromagnetic induction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9D5530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define </w:t>
            </w:r>
            <w:r w:rsidRPr="00507446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Lenz’s law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9D5530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demonstrate that </w:t>
            </w:r>
            <w:proofErr w:type="spellStart"/>
            <w:r w:rsidRPr="00507446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e.m.f</w:t>
            </w:r>
            <w:proofErr w:type="spellEnd"/>
            <w:r w:rsidRPr="00507446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. = − rate of change of magnetic flux linkage, </w:t>
            </w:r>
            <w:r w:rsidRPr="005D1F8E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ε</w:t>
            </w:r>
            <w:r w:rsidRPr="00507446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= </w:t>
            </w:r>
            <w:proofErr w:type="gramStart"/>
            <w:r w:rsidRPr="004837C2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−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gramEnd"/>
            <w:r w:rsidRPr="004837C2">
              <w:rPr>
                <w:rFonts w:ascii="Arial" w:hAnsi="Arial" w:cs="Arial"/>
                <w:b w:val="0"/>
                <w:color w:val="000000"/>
                <w:position w:val="-24"/>
                <w:sz w:val="23"/>
                <w:szCs w:val="23"/>
                <w:lang w:eastAsia="en-GB"/>
              </w:rPr>
              <w:object w:dxaOrig="800" w:dyaOrig="700" w14:anchorId="4BB2EE5A">
                <v:shape id="_x0000_i1056" type="#_x0000_t75" style="width:39.75pt;height:35.25pt" o:ole="">
                  <v:imagedata r:id="rId66" o:title=""/>
                </v:shape>
                <o:OLEObject Type="Embed" ProgID="Equation.DSMT4" ShapeID="_x0000_i1056" DrawAspect="Content" ObjectID="_1592296883" r:id="rId67"/>
              </w:object>
            </w:r>
            <w:r w:rsidRPr="00507446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,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and</w:t>
            </w:r>
            <w:r w:rsidRPr="00507446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explain </w:t>
            </w:r>
            <w:r w:rsidRPr="00507446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techniques and procedures used to investigate magnetic flux using search coils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9D5530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describe a </w:t>
            </w:r>
            <w:r w:rsidRPr="00507446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simple </w:t>
            </w:r>
            <w:proofErr w:type="spellStart"/>
            <w:r w:rsidRPr="00507446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a.c</w:t>
            </w:r>
            <w:proofErr w:type="spellEnd"/>
            <w:r w:rsidRPr="00507446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. generator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9D5530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Can you describe a</w:t>
            </w:r>
            <w:r w:rsidRPr="00507446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simple laminated, iron-cored transformer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9D5530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Can you explain</w:t>
            </w:r>
            <w:r w:rsidRPr="00486BE3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4837C2">
              <w:rPr>
                <w:rFonts w:ascii="Arial" w:hAnsi="Arial" w:cs="Arial"/>
                <w:b w:val="0"/>
                <w:color w:val="000000"/>
                <w:position w:val="-34"/>
                <w:sz w:val="23"/>
                <w:szCs w:val="23"/>
                <w:lang w:eastAsia="en-GB"/>
              </w:rPr>
              <w:object w:dxaOrig="360" w:dyaOrig="760" w14:anchorId="075D7643">
                <v:shape id="_x0000_i1057" type="#_x0000_t75" style="width:18pt;height:38.25pt" o:ole="">
                  <v:imagedata r:id="rId68" o:title=""/>
                </v:shape>
                <o:OLEObject Type="Embed" ProgID="Equation.DSMT4" ShapeID="_x0000_i1057" DrawAspect="Content" ObjectID="_1592296884" r:id="rId69"/>
              </w:objec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507446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= </w:t>
            </w:r>
            <w:r w:rsidRPr="004837C2">
              <w:rPr>
                <w:rFonts w:ascii="Arial" w:hAnsi="Arial" w:cs="Arial"/>
                <w:b w:val="0"/>
                <w:color w:val="000000"/>
                <w:position w:val="-34"/>
                <w:sz w:val="23"/>
                <w:szCs w:val="23"/>
                <w:lang w:eastAsia="en-GB"/>
              </w:rPr>
              <w:object w:dxaOrig="340" w:dyaOrig="760" w14:anchorId="278EA7E2">
                <v:shape id="_x0000_i1058" type="#_x0000_t75" style="width:17.25pt;height:38.25pt" o:ole="">
                  <v:imagedata r:id="rId70" o:title=""/>
                </v:shape>
                <o:OLEObject Type="Embed" ProgID="Equation.DSMT4" ShapeID="_x0000_i1058" DrawAspect="Content" ObjectID="_1592296885" r:id="rId71"/>
              </w:objec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507446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= </w:t>
            </w:r>
            <w:r w:rsidRPr="004837C2">
              <w:rPr>
                <w:rFonts w:ascii="Arial" w:hAnsi="Arial" w:cs="Arial"/>
                <w:b w:val="0"/>
                <w:color w:val="000000"/>
                <w:position w:val="-34"/>
                <w:sz w:val="23"/>
                <w:szCs w:val="23"/>
                <w:lang w:eastAsia="en-GB"/>
              </w:rPr>
              <w:object w:dxaOrig="279" w:dyaOrig="760" w14:anchorId="26CB4948">
                <v:shape id="_x0000_i1059" type="#_x0000_t75" style="width:14.25pt;height:38.25pt" o:ole="">
                  <v:imagedata r:id="rId72" o:title=""/>
                </v:shape>
                <o:OLEObject Type="Embed" ProgID="Equation.DSMT4" ShapeID="_x0000_i1059" DrawAspect="Content" ObjectID="_1592296886" r:id="rId73"/>
              </w:objec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507446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for an ideal transformer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9D5530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explain the </w:t>
            </w:r>
            <w:r w:rsidRPr="00507446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techniques and procedures used to investigate transformers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05247A">
        <w:trPr>
          <w:trHeight w:val="267"/>
        </w:trPr>
        <w:tc>
          <w:tcPr>
            <w:tcW w:w="846" w:type="dxa"/>
          </w:tcPr>
          <w:p w:rsidR="00CA5BAC" w:rsidRDefault="00CA5BAC" w:rsidP="00CA5BAC">
            <w:r>
              <w:t>24</w:t>
            </w:r>
          </w:p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explain </w:t>
            </w:r>
            <w:r w:rsidRPr="00C93560">
              <w:rPr>
                <w:rFonts w:ascii="Arial" w:hAnsi="Arial" w:cs="Arial"/>
                <w:b w:val="0"/>
                <w:sz w:val="23"/>
                <w:szCs w:val="23"/>
              </w:rPr>
              <w:t>the alpha-particle scattering experiment?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05247A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describe </w:t>
            </w:r>
            <w:r w:rsidRPr="00C93560">
              <w:rPr>
                <w:rFonts w:ascii="Arial" w:hAnsi="Arial" w:cs="Arial"/>
                <w:b w:val="0"/>
                <w:sz w:val="23"/>
                <w:szCs w:val="23"/>
              </w:rPr>
              <w:t>the simple nuclear model of the atom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; </w:t>
            </w:r>
            <w:r w:rsidRPr="00C93560">
              <w:rPr>
                <w:rFonts w:ascii="Arial" w:hAnsi="Arial" w:cs="Arial"/>
                <w:b w:val="0"/>
                <w:sz w:val="23"/>
                <w:szCs w:val="23"/>
              </w:rPr>
              <w:t>protons, neutrons, and electrons?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05247A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describe the </w:t>
            </w:r>
            <w:r w:rsidRPr="00C93560">
              <w:rPr>
                <w:rFonts w:ascii="Arial" w:hAnsi="Arial" w:cs="Arial"/>
                <w:b w:val="0"/>
                <w:sz w:val="23"/>
                <w:szCs w:val="23"/>
              </w:rPr>
              <w:t>relative sizes of the atom and the nucleus?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05247A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define </w:t>
            </w:r>
            <w:r w:rsidRPr="00C93560">
              <w:rPr>
                <w:rFonts w:ascii="Arial" w:hAnsi="Arial" w:cs="Arial"/>
                <w:b w:val="0"/>
                <w:sz w:val="23"/>
                <w:szCs w:val="23"/>
              </w:rPr>
              <w:t xml:space="preserve">proton number, nucleon number 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and </w:t>
            </w:r>
            <w:r w:rsidRPr="00C93560">
              <w:rPr>
                <w:rFonts w:ascii="Arial" w:hAnsi="Arial" w:cs="Arial"/>
                <w:b w:val="0"/>
                <w:sz w:val="23"/>
                <w:szCs w:val="23"/>
              </w:rPr>
              <w:t>isotopes,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 and</w:t>
            </w:r>
            <w:r w:rsidRPr="00C93560">
              <w:rPr>
                <w:rFonts w:ascii="Arial" w:hAnsi="Arial" w:cs="Arial"/>
                <w:b w:val="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explain the </w:t>
            </w:r>
            <w:r w:rsidRPr="00C93560">
              <w:rPr>
                <w:rFonts w:ascii="Arial" w:hAnsi="Arial" w:cs="Arial"/>
                <w:b w:val="0"/>
                <w:sz w:val="23"/>
                <w:szCs w:val="23"/>
              </w:rPr>
              <w:t>notation for the representation of nuclei?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05247A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explain </w:t>
            </w:r>
            <w:r w:rsidRPr="00C93560">
              <w:rPr>
                <w:rFonts w:ascii="Arial" w:hAnsi="Arial" w:cs="Arial"/>
                <w:b w:val="0"/>
                <w:sz w:val="23"/>
                <w:szCs w:val="23"/>
              </w:rPr>
              <w:t>the strong nuclear force and its short-range nature?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05247A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calculate the radius of nuclei, </w:t>
            </w:r>
            <w:r w:rsidRPr="002F75C0">
              <w:rPr>
                <w:rFonts w:ascii="Arial" w:hAnsi="Arial" w:cs="Arial"/>
                <w:b w:val="0"/>
                <w:i/>
                <w:sz w:val="23"/>
                <w:szCs w:val="23"/>
              </w:rPr>
              <w:t>R</w:t>
            </w:r>
            <w:r w:rsidRPr="00C93560">
              <w:rPr>
                <w:rFonts w:ascii="Arial" w:hAnsi="Arial" w:cs="Arial"/>
                <w:b w:val="0"/>
                <w:sz w:val="23"/>
                <w:szCs w:val="23"/>
              </w:rPr>
              <w:t xml:space="preserve"> </w:t>
            </w:r>
            <w:proofErr w:type="gramStart"/>
            <w:r w:rsidRPr="00C93560">
              <w:rPr>
                <w:rFonts w:ascii="Arial" w:hAnsi="Arial" w:cs="Arial"/>
                <w:b w:val="0"/>
                <w:sz w:val="23"/>
                <w:szCs w:val="23"/>
              </w:rPr>
              <w:t>=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 </w:t>
            </w:r>
            <w:proofErr w:type="gramEnd"/>
            <w:r w:rsidRPr="003C573F">
              <w:rPr>
                <w:rFonts w:ascii="Arial" w:hAnsi="Arial" w:cs="Arial"/>
                <w:b w:val="0"/>
                <w:position w:val="-12"/>
                <w:sz w:val="23"/>
                <w:szCs w:val="23"/>
              </w:rPr>
              <w:object w:dxaOrig="520" w:dyaOrig="560" w14:anchorId="28D4D255">
                <v:shape id="_x0000_i1060" type="#_x0000_t75" style="width:26.25pt;height:27.75pt" o:ole="">
                  <v:imagedata r:id="rId74" o:title=""/>
                </v:shape>
                <o:OLEObject Type="Embed" ProgID="Equation.DSMT4" ShapeID="_x0000_i1060" DrawAspect="Content" ObjectID="_1592296887" r:id="rId75"/>
              </w:object>
            </w:r>
            <w:r w:rsidRPr="00C93560">
              <w:rPr>
                <w:rFonts w:ascii="Arial" w:hAnsi="Arial" w:cs="Arial"/>
                <w:b w:val="0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05247A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calculate the </w:t>
            </w:r>
            <w:r w:rsidRPr="00C93560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mean densities of atoms and nuclei?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05247A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define </w:t>
            </w:r>
            <w:r w:rsidRPr="00C93560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particles and antipartic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les, including electron–positron, proton–</w:t>
            </w:r>
            <w:r w:rsidRPr="00C93560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antiproton, neutron–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antineutron, and neutrino–</w:t>
            </w:r>
            <w:r w:rsidRPr="00C93560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antineutrino?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05247A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C93560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relative masses and charges of particles and their corresponding antiparticles?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05247A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describe the </w:t>
            </w:r>
            <w:r w:rsidRPr="00C93560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classification, examples, and behaviour of hadrons?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05247A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describe the </w:t>
            </w:r>
            <w:r w:rsidRPr="00C93560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classification, examples, and behaviour of leptons?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05247A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r w:rsidRPr="00C93560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the simple quark model of hadrons in terms of up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and</w:t>
            </w:r>
            <w:r w:rsidRPr="00C93560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down, 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and </w:t>
            </w:r>
            <w:r w:rsidRPr="00C93560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strange quarks and their anti-quarks?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05247A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r w:rsidRPr="00C93560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the quark model of the proton and the neutron?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05247A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r w:rsidRPr="00C93560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the charges of the up, down, strange, anti-up, 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        </w:t>
            </w:r>
            <w:r w:rsidRPr="00C93560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anti-down, and anti-strange quarks as fractions of the </w:t>
            </w:r>
            <w:proofErr w:type="gramStart"/>
            <w:r w:rsidRPr="00C93560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elementary 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C93560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charge</w:t>
            </w:r>
            <w:proofErr w:type="gramEnd"/>
            <w:r w:rsidRPr="00C93560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2F75C0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e</w:t>
            </w:r>
            <w:r w:rsidRPr="00C93560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05247A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C93560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beta-minus (β</w:t>
            </w:r>
            <w:r w:rsidRPr="003C573F">
              <w:rPr>
                <w:rFonts w:ascii="Arial" w:hAnsi="Arial" w:cs="Arial"/>
                <w:b w:val="0"/>
                <w:color w:val="000000"/>
                <w:sz w:val="23"/>
                <w:szCs w:val="23"/>
                <w:vertAlign w:val="superscript"/>
                <w:lang w:eastAsia="en-GB"/>
              </w:rPr>
              <w:t>−</w:t>
            </w:r>
            <w:r w:rsidRPr="00C93560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) and </w:t>
            </w:r>
            <w:proofErr w:type="spellStart"/>
            <w:r w:rsidRPr="00C93560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betaplus</w:t>
            </w:r>
            <w:proofErr w:type="spellEnd"/>
            <w:r w:rsidRPr="00C93560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(β</w:t>
            </w:r>
            <w:r w:rsidRPr="003C573F">
              <w:rPr>
                <w:rFonts w:ascii="Arial" w:hAnsi="Arial" w:cs="Arial"/>
                <w:b w:val="0"/>
                <w:color w:val="000000"/>
                <w:sz w:val="23"/>
                <w:szCs w:val="23"/>
                <w:vertAlign w:val="superscript"/>
                <w:lang w:eastAsia="en-GB"/>
              </w:rPr>
              <w:t>+</w:t>
            </w:r>
            <w:r w:rsidRPr="00C93560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) decay, and the quark models for these decays?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05247A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demonstrate </w:t>
            </w:r>
            <w:r w:rsidRPr="00C93560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quark transformation equations balanced in terms of charge?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05247A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r w:rsidRPr="00C93560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decay of particles in terms of the quark model?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EF04D4">
        <w:trPr>
          <w:trHeight w:val="267"/>
        </w:trPr>
        <w:tc>
          <w:tcPr>
            <w:tcW w:w="846" w:type="dxa"/>
          </w:tcPr>
          <w:p w:rsidR="00CA5BAC" w:rsidRDefault="00CA5BAC" w:rsidP="00CA5BAC">
            <w:r>
              <w:lastRenderedPageBreak/>
              <w:t>25</w:t>
            </w:r>
          </w:p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define </w:t>
            </w:r>
            <w:r w:rsidRPr="008B1BC5">
              <w:rPr>
                <w:rFonts w:ascii="Arial" w:hAnsi="Arial" w:cs="Arial"/>
                <w:b w:val="0"/>
                <w:sz w:val="23"/>
                <w:szCs w:val="23"/>
              </w:rPr>
              <w:t>radioactive decay?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EF04D4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describe </w:t>
            </w:r>
            <w:r w:rsidRPr="008B1BC5">
              <w:rPr>
                <w:rFonts w:ascii="Arial" w:hAnsi="Arial" w:cs="Arial"/>
                <w:b w:val="0"/>
                <w:sz w:val="23"/>
                <w:szCs w:val="23"/>
              </w:rPr>
              <w:t>the spontaneous and random nature of decay?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EF04D4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define </w:t>
            </w:r>
            <w:r w:rsidRPr="008B1BC5">
              <w:rPr>
                <w:rFonts w:ascii="Arial" w:hAnsi="Arial" w:cs="Arial"/>
                <w:b w:val="0"/>
                <w:sz w:val="23"/>
                <w:szCs w:val="23"/>
              </w:rPr>
              <w:t xml:space="preserve">α-particles, β-particles and </w:t>
            </w:r>
            <w:r w:rsidRPr="00D02BAD">
              <w:rPr>
                <w:rFonts w:ascii="Times New Roman" w:hAnsi="Times New Roman"/>
                <w:b w:val="0"/>
                <w:sz w:val="23"/>
                <w:szCs w:val="23"/>
              </w:rPr>
              <w:t>γ</w:t>
            </w:r>
            <w:r w:rsidRPr="008B1BC5">
              <w:rPr>
                <w:rFonts w:ascii="Arial" w:hAnsi="Arial" w:cs="Arial"/>
                <w:b w:val="0"/>
                <w:sz w:val="23"/>
                <w:szCs w:val="23"/>
              </w:rPr>
              <w:t>-rays?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EF04D4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>Can you describe the nature, penetration</w:t>
            </w:r>
            <w:r w:rsidRPr="008B1BC5">
              <w:rPr>
                <w:rFonts w:ascii="Arial" w:hAnsi="Arial" w:cs="Arial"/>
                <w:b w:val="0"/>
                <w:sz w:val="23"/>
                <w:szCs w:val="23"/>
              </w:rPr>
              <w:t xml:space="preserve"> and range of these radiations, and 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the </w:t>
            </w:r>
            <w:r w:rsidRPr="008B1BC5">
              <w:rPr>
                <w:rFonts w:ascii="Arial" w:hAnsi="Arial" w:cs="Arial"/>
                <w:b w:val="0"/>
                <w:sz w:val="23"/>
                <w:szCs w:val="23"/>
              </w:rPr>
              <w:t>techniques used to investigate their absorption?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EF04D4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demonstrate the </w:t>
            </w:r>
            <w:r w:rsidRPr="008B1BC5">
              <w:rPr>
                <w:rFonts w:ascii="Arial" w:hAnsi="Arial" w:cs="Arial"/>
                <w:b w:val="0"/>
                <w:sz w:val="23"/>
                <w:szCs w:val="23"/>
              </w:rPr>
              <w:t>nuclear decay equations for alpha, beta-minus and beta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-</w:t>
            </w:r>
            <w:r w:rsidRPr="008B1BC5">
              <w:rPr>
                <w:rFonts w:ascii="Arial" w:hAnsi="Arial" w:cs="Arial"/>
                <w:b w:val="0"/>
                <w:sz w:val="23"/>
                <w:szCs w:val="23"/>
              </w:rPr>
              <w:t>plus decays?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EF04D4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demonstrate </w:t>
            </w:r>
            <w:r w:rsidRPr="008B1BC5">
              <w:rPr>
                <w:rFonts w:ascii="Arial" w:hAnsi="Arial" w:cs="Arial"/>
                <w:b w:val="0"/>
                <w:sz w:val="23"/>
                <w:szCs w:val="23"/>
              </w:rPr>
              <w:t>balancing nuclear transformation equations?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EF04D4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define </w:t>
            </w:r>
            <w:r w:rsidRPr="008B1BC5">
              <w:rPr>
                <w:rFonts w:ascii="Arial" w:hAnsi="Arial" w:cs="Arial"/>
                <w:b w:val="0"/>
                <w:sz w:val="23"/>
                <w:szCs w:val="23"/>
              </w:rPr>
              <w:t>activity of a source?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EF04D4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calculate the decay constant </w:t>
            </w:r>
            <w:r w:rsidRPr="00D02BAD">
              <w:rPr>
                <w:rFonts w:ascii="Times New Roman" w:hAnsi="Times New Roman"/>
                <w:b w:val="0"/>
                <w:color w:val="000000"/>
                <w:sz w:val="23"/>
                <w:szCs w:val="23"/>
                <w:lang w:eastAsia="en-GB"/>
              </w:rPr>
              <w:t>λ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of an isotope, </w:t>
            </w:r>
            <w:r w:rsidRPr="002E19EF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A</w:t>
            </w:r>
            <w:r w:rsidRPr="008B1BC5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= </w:t>
            </w:r>
            <w:proofErr w:type="spellStart"/>
            <w:r w:rsidRPr="00193880">
              <w:rPr>
                <w:rFonts w:ascii="Times New Roman" w:hAnsi="Times New Roman"/>
                <w:b w:val="0"/>
                <w:color w:val="000000"/>
                <w:sz w:val="23"/>
                <w:szCs w:val="23"/>
                <w:lang w:eastAsia="en-GB"/>
              </w:rPr>
              <w:t>λ</w:t>
            </w:r>
            <w:r w:rsidRPr="002E19EF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N</w:t>
            </w:r>
            <w:proofErr w:type="spellEnd"/>
            <w:r w:rsidRPr="008B1BC5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EF04D4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calculate </w:t>
            </w:r>
            <w:r w:rsidRPr="008B1BC5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the half-life of an isotope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,</w:t>
            </w:r>
            <w:r w:rsidRPr="008B1BC5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193880">
              <w:rPr>
                <w:rFonts w:ascii="Arial" w:hAnsi="Arial" w:cs="Arial"/>
                <w:b w:val="0"/>
                <w:color w:val="000000"/>
                <w:position w:val="-32"/>
                <w:sz w:val="23"/>
                <w:szCs w:val="23"/>
                <w:lang w:eastAsia="en-GB"/>
              </w:rPr>
              <w:object w:dxaOrig="400" w:dyaOrig="580" w14:anchorId="1A0EE407">
                <v:shape id="_x0000_i1061" type="#_x0000_t75" style="width:20.25pt;height:29.25pt" o:ole="">
                  <v:imagedata r:id="rId76" o:title=""/>
                </v:shape>
                <o:OLEObject Type="Embed" ProgID="Equation.DSMT4" ShapeID="_x0000_i1061" DrawAspect="Content" ObjectID="_1592296888" r:id="rId77"/>
              </w:object>
            </w:r>
            <w:r w:rsidRPr="008B1BC5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= </w:t>
            </w:r>
            <w:proofErr w:type="gramStart"/>
            <w:r w:rsidRPr="008B1BC5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ln(</w:t>
            </w:r>
            <w:proofErr w:type="gramEnd"/>
            <w:r w:rsidRPr="008B1BC5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2)?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EF04D4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describe the </w:t>
            </w:r>
            <w:r w:rsidRPr="008B1BC5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techniques used to determine the half-life of an isotope?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EF04D4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r w:rsidRPr="008B1BC5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the equations </w:t>
            </w:r>
            <w:r w:rsidRPr="009723E3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A</w:t>
            </w:r>
            <w:r w:rsidRPr="008B1BC5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= </w:t>
            </w:r>
            <w:r w:rsidRPr="009723E3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A</w:t>
            </w:r>
            <w:r w:rsidRPr="009723E3">
              <w:rPr>
                <w:rFonts w:ascii="Arial" w:hAnsi="Arial" w:cs="Arial"/>
                <w:b w:val="0"/>
                <w:color w:val="000000"/>
                <w:sz w:val="23"/>
                <w:szCs w:val="23"/>
                <w:vertAlign w:val="subscript"/>
                <w:lang w:eastAsia="en-GB"/>
              </w:rPr>
              <w:t>0</w:t>
            </w:r>
            <w:r w:rsidRPr="009723E3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e</w:t>
            </w:r>
            <w:r w:rsidRPr="009723E3">
              <w:rPr>
                <w:rFonts w:ascii="Arial" w:hAnsi="Arial" w:cs="Arial"/>
                <w:b w:val="0"/>
                <w:color w:val="000000"/>
                <w:sz w:val="23"/>
                <w:szCs w:val="23"/>
                <w:vertAlign w:val="superscript"/>
                <w:lang w:eastAsia="en-GB"/>
              </w:rPr>
              <w:t>−</w:t>
            </w:r>
            <w:r w:rsidRPr="00193880">
              <w:rPr>
                <w:rFonts w:ascii="Times New Roman" w:hAnsi="Times New Roman"/>
                <w:b w:val="0"/>
                <w:color w:val="000000"/>
                <w:sz w:val="23"/>
                <w:szCs w:val="23"/>
                <w:vertAlign w:val="superscript"/>
                <w:lang w:eastAsia="en-GB"/>
              </w:rPr>
              <w:t>λ</w:t>
            </w:r>
            <w:r w:rsidRPr="009723E3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vertAlign w:val="superscript"/>
                <w:lang w:eastAsia="en-GB"/>
              </w:rPr>
              <w:t>t</w:t>
            </w:r>
            <w:r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9723E3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and</w:t>
            </w:r>
            <w:r w:rsidRPr="008B1BC5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9723E3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N</w:t>
            </w:r>
            <w:r w:rsidRPr="008B1BC5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= </w:t>
            </w:r>
            <w:r w:rsidRPr="009723E3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N</w:t>
            </w:r>
            <w:r w:rsidRPr="009723E3">
              <w:rPr>
                <w:rFonts w:ascii="Arial" w:hAnsi="Arial" w:cs="Arial"/>
                <w:b w:val="0"/>
                <w:color w:val="000000"/>
                <w:sz w:val="23"/>
                <w:szCs w:val="23"/>
                <w:vertAlign w:val="subscript"/>
                <w:lang w:eastAsia="en-GB"/>
              </w:rPr>
              <w:t>0</w:t>
            </w:r>
            <w:r w:rsidRPr="009723E3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e</w:t>
            </w:r>
            <w:r w:rsidRPr="009723E3">
              <w:rPr>
                <w:rFonts w:ascii="Arial" w:hAnsi="Arial" w:cs="Arial"/>
                <w:b w:val="0"/>
                <w:color w:val="000000"/>
                <w:sz w:val="23"/>
                <w:szCs w:val="23"/>
                <w:vertAlign w:val="superscript"/>
                <w:lang w:eastAsia="en-GB"/>
              </w:rPr>
              <w:t>−</w:t>
            </w:r>
            <w:r w:rsidRPr="00193880">
              <w:rPr>
                <w:rFonts w:ascii="Times New Roman" w:hAnsi="Times New Roman"/>
                <w:b w:val="0"/>
                <w:color w:val="000000"/>
                <w:sz w:val="23"/>
                <w:szCs w:val="23"/>
                <w:vertAlign w:val="superscript"/>
                <w:lang w:eastAsia="en-GB"/>
              </w:rPr>
              <w:t>λ</w:t>
            </w:r>
            <w:r w:rsidRPr="009723E3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vertAlign w:val="superscript"/>
                <w:lang w:eastAsia="en-GB"/>
              </w:rPr>
              <w:t>t</w:t>
            </w:r>
            <w:r w:rsidRPr="008B1BC5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EF04D4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understand a </w:t>
            </w:r>
            <w:r w:rsidRPr="008B1BC5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simulation of radioactive decay?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EF04D4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demonstrate the </w:t>
            </w:r>
            <w:r w:rsidRPr="008B1BC5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graphical methods and spreadsheet modelling of the equation </w:t>
            </w:r>
            <w:r w:rsidRPr="00193880">
              <w:rPr>
                <w:rFonts w:ascii="Arial" w:hAnsi="Arial" w:cs="Arial"/>
                <w:b w:val="0"/>
                <w:color w:val="000000"/>
                <w:position w:val="-24"/>
                <w:sz w:val="23"/>
                <w:szCs w:val="23"/>
                <w:lang w:eastAsia="en-GB"/>
              </w:rPr>
              <w:object w:dxaOrig="480" w:dyaOrig="639" w14:anchorId="24B9BD56">
                <v:shape id="_x0000_i1062" type="#_x0000_t75" style="width:24pt;height:32.25pt" o:ole="">
                  <v:imagedata r:id="rId78" o:title=""/>
                </v:shape>
                <o:OLEObject Type="Embed" ProgID="Equation.DSMT4" ShapeID="_x0000_i1062" DrawAspect="Content" ObjectID="_1592296889" r:id="rId79"/>
              </w:objec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8B1BC5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= −</w:t>
            </w:r>
            <w:proofErr w:type="spellStart"/>
            <w:r w:rsidRPr="00193880">
              <w:rPr>
                <w:rFonts w:ascii="Times New Roman" w:hAnsi="Times New Roman"/>
                <w:b w:val="0"/>
                <w:color w:val="000000"/>
                <w:sz w:val="23"/>
                <w:szCs w:val="23"/>
                <w:lang w:eastAsia="en-GB"/>
              </w:rPr>
              <w:t>λ</w:t>
            </w:r>
            <w:r w:rsidRPr="009723E3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N</w:t>
            </w:r>
            <w:proofErr w:type="spellEnd"/>
            <w:r w:rsidRPr="008B1BC5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for radioactive decay?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EF04D4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define </w:t>
            </w:r>
            <w:r w:rsidRPr="008B1BC5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radioactive dating, such as carbon-dating?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54505F">
        <w:trPr>
          <w:trHeight w:val="267"/>
        </w:trPr>
        <w:tc>
          <w:tcPr>
            <w:tcW w:w="846" w:type="dxa"/>
          </w:tcPr>
          <w:p w:rsidR="00CA5BAC" w:rsidRDefault="00CA5BAC" w:rsidP="00CA5BAC">
            <w:r>
              <w:t>26</w:t>
            </w:r>
          </w:p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demonstrate </w:t>
            </w:r>
            <w:r w:rsidRPr="00CA7ACA">
              <w:rPr>
                <w:rFonts w:ascii="Arial" w:hAnsi="Arial" w:cs="Arial"/>
                <w:b w:val="0"/>
                <w:sz w:val="23"/>
                <w:szCs w:val="23"/>
              </w:rPr>
              <w:t>Einstein’s mass–energy equation, Δ</w:t>
            </w:r>
            <w:r w:rsidRPr="003F3D0C">
              <w:rPr>
                <w:rFonts w:ascii="Arial" w:hAnsi="Arial" w:cs="Arial"/>
                <w:b w:val="0"/>
                <w:i/>
                <w:sz w:val="23"/>
                <w:szCs w:val="23"/>
              </w:rPr>
              <w:t>E</w:t>
            </w:r>
            <w:r w:rsidRPr="00CA7ACA">
              <w:rPr>
                <w:rFonts w:ascii="Arial" w:hAnsi="Arial" w:cs="Arial"/>
                <w:b w:val="0"/>
                <w:sz w:val="23"/>
                <w:szCs w:val="23"/>
              </w:rPr>
              <w:t xml:space="preserve"> = Δ</w:t>
            </w:r>
            <w:r w:rsidRPr="003F3D0C">
              <w:rPr>
                <w:rFonts w:ascii="Arial" w:hAnsi="Arial" w:cs="Arial"/>
                <w:b w:val="0"/>
                <w:i/>
                <w:sz w:val="23"/>
                <w:szCs w:val="23"/>
              </w:rPr>
              <w:t>mc</w:t>
            </w:r>
            <w:r w:rsidRPr="003F3D0C">
              <w:rPr>
                <w:rFonts w:ascii="Arial" w:hAnsi="Arial" w:cs="Arial"/>
                <w:b w:val="0"/>
                <w:sz w:val="23"/>
                <w:szCs w:val="23"/>
                <w:vertAlign w:val="superscript"/>
              </w:rPr>
              <w:t>2</w:t>
            </w:r>
            <w:r w:rsidRPr="00CA7ACA">
              <w:rPr>
                <w:rFonts w:ascii="Arial" w:hAnsi="Arial" w:cs="Arial"/>
                <w:b w:val="0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54505F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understand how </w:t>
            </w:r>
            <w:r w:rsidRPr="00CA7ACA">
              <w:rPr>
                <w:rFonts w:ascii="Arial" w:hAnsi="Arial" w:cs="Arial"/>
                <w:b w:val="0"/>
                <w:sz w:val="23"/>
                <w:szCs w:val="23"/>
              </w:rPr>
              <w:t>energy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 is</w:t>
            </w:r>
            <w:r w:rsidRPr="00CA7ACA">
              <w:rPr>
                <w:rFonts w:ascii="Arial" w:hAnsi="Arial" w:cs="Arial"/>
                <w:b w:val="0"/>
                <w:sz w:val="23"/>
                <w:szCs w:val="23"/>
              </w:rPr>
              <w:t xml:space="preserve"> released or absorbed in simple nuclear reactions?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54505F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describe the </w:t>
            </w:r>
            <w:r w:rsidRPr="00CA7ACA">
              <w:rPr>
                <w:rFonts w:ascii="Arial" w:hAnsi="Arial" w:cs="Arial"/>
                <w:b w:val="0"/>
                <w:sz w:val="23"/>
                <w:szCs w:val="23"/>
              </w:rPr>
              <w:t>creation and annihilation of particle–antiparticle pairs?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54505F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define </w:t>
            </w:r>
            <w:r w:rsidRPr="00CA7ACA">
              <w:rPr>
                <w:rFonts w:ascii="Arial" w:hAnsi="Arial" w:cs="Arial"/>
                <w:b w:val="0"/>
                <w:sz w:val="23"/>
                <w:szCs w:val="23"/>
              </w:rPr>
              <w:t>mass defect; binding energy;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 and</w:t>
            </w:r>
            <w:r w:rsidRPr="00CA7ACA">
              <w:rPr>
                <w:rFonts w:ascii="Arial" w:hAnsi="Arial" w:cs="Arial"/>
                <w:b w:val="0"/>
                <w:sz w:val="23"/>
                <w:szCs w:val="23"/>
              </w:rPr>
              <w:t xml:space="preserve"> binding energy per nucleon?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54505F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explain the </w:t>
            </w:r>
            <w:r w:rsidRPr="00CA7ACA">
              <w:rPr>
                <w:rFonts w:ascii="Arial" w:hAnsi="Arial" w:cs="Arial"/>
                <w:b w:val="0"/>
                <w:sz w:val="23"/>
                <w:szCs w:val="23"/>
              </w:rPr>
              <w:t>binding energy per nucleon against nucleon number curve;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 and</w:t>
            </w:r>
            <w:r w:rsidRPr="00CA7ACA">
              <w:rPr>
                <w:rFonts w:ascii="Arial" w:hAnsi="Arial" w:cs="Arial"/>
                <w:b w:val="0"/>
                <w:sz w:val="23"/>
                <w:szCs w:val="23"/>
              </w:rPr>
              <w:t xml:space="preserve"> energy changes in reactions?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54505F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calculate the </w:t>
            </w:r>
            <w:r w:rsidRPr="00CA7ACA">
              <w:rPr>
                <w:rFonts w:ascii="Arial" w:hAnsi="Arial" w:cs="Arial"/>
                <w:b w:val="0"/>
                <w:sz w:val="23"/>
                <w:szCs w:val="23"/>
              </w:rPr>
              <w:t>binding energy of nuclei using Δ</w:t>
            </w:r>
            <w:r w:rsidRPr="003F3D0C">
              <w:rPr>
                <w:rFonts w:ascii="Arial" w:hAnsi="Arial" w:cs="Arial"/>
                <w:b w:val="0"/>
                <w:i/>
                <w:sz w:val="23"/>
                <w:szCs w:val="23"/>
              </w:rPr>
              <w:t>E</w:t>
            </w:r>
            <w:r w:rsidRPr="00CA7ACA">
              <w:rPr>
                <w:rFonts w:ascii="Arial" w:hAnsi="Arial" w:cs="Arial"/>
                <w:b w:val="0"/>
                <w:sz w:val="23"/>
                <w:szCs w:val="23"/>
              </w:rPr>
              <w:t xml:space="preserve"> = Δ</w:t>
            </w:r>
            <w:r w:rsidRPr="003F3D0C">
              <w:rPr>
                <w:rFonts w:ascii="Arial" w:hAnsi="Arial" w:cs="Arial"/>
                <w:b w:val="0"/>
                <w:i/>
                <w:sz w:val="23"/>
                <w:szCs w:val="23"/>
              </w:rPr>
              <w:t>mc</w:t>
            </w:r>
            <w:r w:rsidRPr="003F3D0C">
              <w:rPr>
                <w:rFonts w:ascii="Arial" w:hAnsi="Arial" w:cs="Arial"/>
                <w:b w:val="0"/>
                <w:sz w:val="23"/>
                <w:szCs w:val="23"/>
                <w:vertAlign w:val="superscript"/>
              </w:rPr>
              <w:t>2</w:t>
            </w:r>
            <w:r w:rsidRPr="00736018">
              <w:rPr>
                <w:rFonts w:ascii="Arial" w:hAnsi="Arial" w:cs="Arial"/>
                <w:b w:val="0"/>
                <w:sz w:val="23"/>
                <w:szCs w:val="23"/>
              </w:rPr>
              <w:t>,</w:t>
            </w:r>
            <w:r w:rsidRPr="00CA7ACA">
              <w:rPr>
                <w:rFonts w:ascii="Arial" w:hAnsi="Arial" w:cs="Arial"/>
                <w:b w:val="0"/>
                <w:sz w:val="23"/>
                <w:szCs w:val="23"/>
              </w:rPr>
              <w:t xml:space="preserve"> and 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calculate the </w:t>
            </w:r>
            <w:r w:rsidRPr="00CA7ACA">
              <w:rPr>
                <w:rFonts w:ascii="Arial" w:hAnsi="Arial" w:cs="Arial"/>
                <w:b w:val="0"/>
                <w:sz w:val="23"/>
                <w:szCs w:val="23"/>
              </w:rPr>
              <w:t>masses of nuclei?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54505F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define </w:t>
            </w:r>
            <w:r w:rsidRPr="00CA7ACA">
              <w:rPr>
                <w:rFonts w:ascii="Arial" w:hAnsi="Arial" w:cs="Arial"/>
                <w:b w:val="0"/>
                <w:sz w:val="23"/>
                <w:szCs w:val="23"/>
              </w:rPr>
              <w:t>induced nucl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ear fission</w:t>
            </w:r>
            <w:r w:rsidRPr="00CA7ACA">
              <w:rPr>
                <w:rFonts w:ascii="Arial" w:hAnsi="Arial" w:cs="Arial"/>
                <w:b w:val="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and </w:t>
            </w:r>
            <w:r w:rsidRPr="00CA7ACA">
              <w:rPr>
                <w:rFonts w:ascii="Arial" w:hAnsi="Arial" w:cs="Arial"/>
                <w:b w:val="0"/>
                <w:sz w:val="23"/>
                <w:szCs w:val="23"/>
              </w:rPr>
              <w:t>chain reaction?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54505F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describe the </w:t>
            </w:r>
            <w:r w:rsidRPr="00CA7ACA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basic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structure of a fission reactor (components:</w:t>
            </w:r>
            <w:r w:rsidRPr="00CA7ACA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fuel rods, control rods and moderator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)</w:t>
            </w:r>
            <w:r w:rsidRPr="00CA7ACA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54505F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explain the </w:t>
            </w:r>
            <w:r w:rsidRPr="00CA7ACA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environmental impact of nuclear waste?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54505F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define </w:t>
            </w:r>
            <w:r w:rsidRPr="00CA7ACA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nuclear fusion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,</w:t>
            </w:r>
            <w:r w:rsidRPr="00CA7ACA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fusion reactions and temperature?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54505F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demonstrate </w:t>
            </w:r>
            <w:r w:rsidRPr="00CA7ACA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balancing nuclear transformation equations?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ED48B2">
        <w:trPr>
          <w:trHeight w:val="267"/>
        </w:trPr>
        <w:tc>
          <w:tcPr>
            <w:tcW w:w="846" w:type="dxa"/>
          </w:tcPr>
          <w:p w:rsidR="00CA5BAC" w:rsidRDefault="00CA5BAC" w:rsidP="00CA5BAC">
            <w:r>
              <w:t>27</w:t>
            </w:r>
          </w:p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describe </w:t>
            </w:r>
            <w:r w:rsidRPr="009F6363">
              <w:rPr>
                <w:rFonts w:ascii="Arial" w:hAnsi="Arial" w:cs="Arial"/>
                <w:b w:val="0"/>
                <w:sz w:val="23"/>
                <w:szCs w:val="23"/>
              </w:rPr>
              <w:t>the ba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sic structure of an X-ray tube (</w:t>
            </w:r>
            <w:r w:rsidRPr="009F6363">
              <w:rPr>
                <w:rFonts w:ascii="Arial" w:hAnsi="Arial" w:cs="Arial"/>
                <w:b w:val="0"/>
                <w:sz w:val="23"/>
                <w:szCs w:val="23"/>
              </w:rPr>
              <w:t>components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:</w:t>
            </w:r>
            <w:r w:rsidRPr="009F6363">
              <w:rPr>
                <w:rFonts w:ascii="Arial" w:hAnsi="Arial" w:cs="Arial"/>
                <w:b w:val="0"/>
                <w:sz w:val="23"/>
                <w:szCs w:val="23"/>
              </w:rPr>
              <w:t xml:space="preserve"> heater (cathode), anode, target metal and high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-</w:t>
            </w:r>
            <w:r w:rsidRPr="009F6363">
              <w:rPr>
                <w:rFonts w:ascii="Arial" w:hAnsi="Arial" w:cs="Arial"/>
                <w:b w:val="0"/>
                <w:sz w:val="23"/>
                <w:szCs w:val="23"/>
              </w:rPr>
              <w:t>voltage supply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)</w:t>
            </w:r>
            <w:r w:rsidRPr="009F6363">
              <w:rPr>
                <w:rFonts w:ascii="Arial" w:hAnsi="Arial" w:cs="Arial"/>
                <w:b w:val="0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ED48B2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describe the </w:t>
            </w:r>
            <w:r w:rsidRPr="009F6363">
              <w:rPr>
                <w:rFonts w:ascii="Arial" w:hAnsi="Arial" w:cs="Arial"/>
                <w:b w:val="0"/>
                <w:sz w:val="23"/>
                <w:szCs w:val="23"/>
              </w:rPr>
              <w:t>production of X-ray photons from an X-ray tube?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ED48B2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define these </w:t>
            </w:r>
            <w:r w:rsidRPr="009F6363">
              <w:rPr>
                <w:rFonts w:ascii="Arial" w:hAnsi="Arial" w:cs="Arial"/>
                <w:b w:val="0"/>
                <w:sz w:val="23"/>
                <w:szCs w:val="23"/>
              </w:rPr>
              <w:t>X-ray attenuation mechanisms: simple scatter, photoelectric effect, Compton effect, and pair production?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ED48B2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explain the </w:t>
            </w:r>
            <w:r w:rsidRPr="009F6363">
              <w:rPr>
                <w:rFonts w:ascii="Arial" w:hAnsi="Arial" w:cs="Arial"/>
                <w:b w:val="0"/>
                <w:sz w:val="23"/>
                <w:szCs w:val="23"/>
              </w:rPr>
              <w:t>attenuation of X-rays?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ED48B2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demonstrate that </w:t>
            </w:r>
            <w:r w:rsidRPr="00EC596D">
              <w:rPr>
                <w:rFonts w:ascii="Arial" w:hAnsi="Arial" w:cs="Arial"/>
                <w:b w:val="0"/>
                <w:i/>
                <w:sz w:val="23"/>
                <w:szCs w:val="23"/>
              </w:rPr>
              <w:t>I</w:t>
            </w:r>
            <w:r w:rsidRPr="009F6363">
              <w:rPr>
                <w:rFonts w:ascii="Arial" w:hAnsi="Arial" w:cs="Arial"/>
                <w:b w:val="0"/>
                <w:sz w:val="23"/>
                <w:szCs w:val="23"/>
              </w:rPr>
              <w:t xml:space="preserve"> = </w:t>
            </w:r>
            <w:r w:rsidRPr="00EC596D">
              <w:rPr>
                <w:rFonts w:ascii="Arial" w:hAnsi="Arial" w:cs="Arial"/>
                <w:b w:val="0"/>
                <w:i/>
                <w:sz w:val="23"/>
                <w:szCs w:val="23"/>
              </w:rPr>
              <w:t>I</w:t>
            </w:r>
            <w:r w:rsidRPr="00EC596D">
              <w:rPr>
                <w:rFonts w:ascii="Arial" w:hAnsi="Arial" w:cs="Arial"/>
                <w:b w:val="0"/>
                <w:sz w:val="23"/>
                <w:szCs w:val="23"/>
                <w:vertAlign w:val="subscript"/>
              </w:rPr>
              <w:t>0</w:t>
            </w:r>
            <w:r w:rsidRPr="00EC596D">
              <w:rPr>
                <w:rFonts w:ascii="Arial" w:hAnsi="Arial" w:cs="Arial"/>
                <w:b w:val="0"/>
                <w:i/>
                <w:sz w:val="23"/>
                <w:szCs w:val="23"/>
              </w:rPr>
              <w:t>e</w:t>
            </w:r>
            <w:r w:rsidRPr="00EC596D">
              <w:rPr>
                <w:rFonts w:ascii="Arial" w:hAnsi="Arial" w:cs="Arial"/>
                <w:b w:val="0"/>
                <w:sz w:val="23"/>
                <w:szCs w:val="23"/>
                <w:vertAlign w:val="superscript"/>
              </w:rPr>
              <w:t>−μx</w:t>
            </w:r>
            <w:r w:rsidRPr="009F6363">
              <w:rPr>
                <w:rFonts w:ascii="Arial" w:hAnsi="Arial" w:cs="Arial"/>
                <w:b w:val="0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ED48B2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describe </w:t>
            </w:r>
            <w:r w:rsidRPr="009F6363">
              <w:rPr>
                <w:rFonts w:ascii="Arial" w:hAnsi="Arial" w:cs="Arial"/>
                <w:b w:val="0"/>
                <w:sz w:val="23"/>
                <w:szCs w:val="23"/>
              </w:rPr>
              <w:t xml:space="preserve">X-ray imaging 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with</w:t>
            </w:r>
            <w:r w:rsidRPr="009F6363">
              <w:rPr>
                <w:rFonts w:ascii="Arial" w:hAnsi="Arial" w:cs="Arial"/>
                <w:b w:val="0"/>
                <w:sz w:val="23"/>
                <w:szCs w:val="23"/>
              </w:rPr>
              <w:t xml:space="preserve"> contrast media?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ED48B2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describe </w:t>
            </w:r>
            <w:r w:rsidRPr="009F6363">
              <w:rPr>
                <w:rFonts w:ascii="Arial" w:hAnsi="Arial" w:cs="Arial"/>
                <w:b w:val="0"/>
                <w:sz w:val="23"/>
                <w:szCs w:val="23"/>
              </w:rPr>
              <w:t>computerised axial tomography (CAT) scanning and the necessary components?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ED48B2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r w:rsidRPr="009F6363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the advantages of a CAT scan over an X-ray image?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ED48B2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describe the medical </w:t>
            </w:r>
            <w:proofErr w:type="gramStart"/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tracers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technetium-</w:t>
            </w:r>
            <w:r w:rsidRPr="009F6363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99m and fluorine-18?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ED48B2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3A08FB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9F6363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the gamma camera and its components, 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and the </w:t>
            </w:r>
            <w:r w:rsidRPr="009F6363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formation of gamma camera images?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ED48B2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r w:rsidRPr="009F6363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diagnosis using the gamma camera?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ED48B2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define </w:t>
            </w:r>
            <w:r w:rsidRPr="009F6363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positron emission tomography (PET)?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ED48B2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r w:rsidRPr="009F6363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diagnosis using PET scanning?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ED48B2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r w:rsidRPr="009F6363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ultrasound frequency?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ED48B2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define </w:t>
            </w:r>
            <w:r w:rsidRPr="009F6363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the piezoelectric effect?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ED48B2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9F6363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define </w:t>
            </w:r>
            <w:r w:rsidRPr="009F6363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ultrasound transducers?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ED48B2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9F6363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9F6363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ultrasound A-scans and B-scans?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ED48B2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9F6363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calculate the </w:t>
            </w:r>
            <w:r w:rsidRPr="009F6363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acoustic impedance of a medium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,</w:t>
            </w:r>
            <w:r w:rsidRPr="009F6363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66796D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Z</w:t>
            </w:r>
            <w:r w:rsidRPr="009F6363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= </w:t>
            </w:r>
            <w:proofErr w:type="spellStart"/>
            <w:r w:rsidRPr="0066796D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ρc</w:t>
            </w:r>
            <w:proofErr w:type="spellEnd"/>
            <w:r w:rsidRPr="009F6363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ED48B2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9F6363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explain the </w:t>
            </w:r>
            <w:r w:rsidRPr="009F6363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reflection of ultrasound at a boundary?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ED48B2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9F6363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demonstrate </w:t>
            </w:r>
            <w:proofErr w:type="gramStart"/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that </w:t>
            </w:r>
            <w:proofErr w:type="gramEnd"/>
            <w:r w:rsidRPr="00E50FC6">
              <w:rPr>
                <w:rFonts w:ascii="Arial" w:hAnsi="Arial" w:cs="Arial"/>
                <w:b w:val="0"/>
                <w:color w:val="000000"/>
                <w:position w:val="-40"/>
                <w:sz w:val="23"/>
                <w:szCs w:val="23"/>
                <w:lang w:eastAsia="en-GB"/>
              </w:rPr>
              <w:object w:dxaOrig="1640" w:dyaOrig="920" w14:anchorId="4CA14707">
                <v:shape id="_x0000_i1063" type="#_x0000_t75" style="width:81.75pt;height:45.75pt" o:ole="">
                  <v:imagedata r:id="rId80" o:title=""/>
                </v:shape>
                <o:OLEObject Type="Embed" ProgID="Equation.DSMT4" ShapeID="_x0000_i1063" DrawAspect="Content" ObjectID="_1592296890" r:id="rId81"/>
              </w:object>
            </w:r>
            <w:r w:rsidRPr="009F6363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ED48B2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9F6363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9F6363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impedance (acoustic) matching?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ED48B2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9F6363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r w:rsidRPr="009F6363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the use of gel in ultrasound scanning?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ED48B2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9F6363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9F6363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the Doppler effect in ultrasound?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  <w:tr w:rsidR="00CA5BAC" w:rsidRPr="00D928D3" w:rsidTr="00ED48B2">
        <w:trPr>
          <w:trHeight w:val="267"/>
        </w:trPr>
        <w:tc>
          <w:tcPr>
            <w:tcW w:w="846" w:type="dxa"/>
          </w:tcPr>
          <w:p w:rsidR="00CA5BAC" w:rsidRDefault="00CA5BAC" w:rsidP="00CA5BAC"/>
        </w:tc>
        <w:tc>
          <w:tcPr>
            <w:tcW w:w="9442" w:type="dxa"/>
          </w:tcPr>
          <w:p w:rsidR="00CA5BAC" w:rsidRPr="009F6363" w:rsidRDefault="00CA5BAC" w:rsidP="00CA5BAC">
            <w:pPr>
              <w:pStyle w:val="02Head2"/>
              <w:spacing w:before="0"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calculate </w:t>
            </w:r>
            <w:r w:rsidRPr="009F6363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the speed of blood </w:t>
            </w:r>
            <w:r w:rsidRPr="0066796D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v</w:t>
            </w:r>
            <w:r w:rsidRPr="009F6363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in the body</w:t>
            </w:r>
            <w:proofErr w:type="gramStart"/>
            <w:r w:rsidRPr="009F6363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: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gramEnd"/>
            <w:r w:rsidRPr="00E50FC6">
              <w:rPr>
                <w:rFonts w:ascii="Arial" w:hAnsi="Arial" w:cs="Arial"/>
                <w:b w:val="0"/>
                <w:color w:val="000000"/>
                <w:position w:val="-24"/>
                <w:sz w:val="23"/>
                <w:szCs w:val="23"/>
                <w:lang w:eastAsia="en-GB"/>
              </w:rPr>
              <w:object w:dxaOrig="1540" w:dyaOrig="639" w14:anchorId="63FCD20E">
                <v:shape id="_x0000_i1064" type="#_x0000_t75" style="width:77.25pt;height:32.25pt" o:ole="">
                  <v:imagedata r:id="rId82" o:title=""/>
                </v:shape>
                <o:OLEObject Type="Embed" ProgID="Equation.DSMT4" ShapeID="_x0000_i1064" DrawAspect="Content" ObjectID="_1592296891" r:id="rId83"/>
              </w:object>
            </w:r>
            <w:r w:rsidRPr="009F6363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CA5BAC" w:rsidRPr="00D928D3" w:rsidRDefault="00CA5BAC" w:rsidP="00CA5BAC"/>
        </w:tc>
      </w:tr>
    </w:tbl>
    <w:p w:rsidR="00D928D3" w:rsidRPr="00D928D3" w:rsidRDefault="00D928D3" w:rsidP="00CA5BAC">
      <w:pPr>
        <w:spacing w:line="240" w:lineRule="auto"/>
      </w:pPr>
    </w:p>
    <w:sectPr w:rsidR="00D928D3" w:rsidRPr="00D928D3" w:rsidSect="00D928D3">
      <w:pgSz w:w="11906" w:h="16838"/>
      <w:pgMar w:top="568" w:right="566" w:bottom="568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E352F"/>
    <w:multiLevelType w:val="hybridMultilevel"/>
    <w:tmpl w:val="04F81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5351E"/>
    <w:multiLevelType w:val="hybridMultilevel"/>
    <w:tmpl w:val="A8185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B7"/>
    <w:rsid w:val="001F0B84"/>
    <w:rsid w:val="002A4C33"/>
    <w:rsid w:val="00326F11"/>
    <w:rsid w:val="004E7872"/>
    <w:rsid w:val="00641702"/>
    <w:rsid w:val="00662C24"/>
    <w:rsid w:val="006A2B9B"/>
    <w:rsid w:val="006B2F9A"/>
    <w:rsid w:val="00763A2B"/>
    <w:rsid w:val="007D7B92"/>
    <w:rsid w:val="007F11E2"/>
    <w:rsid w:val="007F5D4B"/>
    <w:rsid w:val="00894193"/>
    <w:rsid w:val="008C7CF9"/>
    <w:rsid w:val="008F1CF7"/>
    <w:rsid w:val="009635B7"/>
    <w:rsid w:val="00987A12"/>
    <w:rsid w:val="009909AB"/>
    <w:rsid w:val="009B7250"/>
    <w:rsid w:val="009F0FD3"/>
    <w:rsid w:val="00B12AC5"/>
    <w:rsid w:val="00B15C25"/>
    <w:rsid w:val="00BC2E57"/>
    <w:rsid w:val="00BD2577"/>
    <w:rsid w:val="00C33B17"/>
    <w:rsid w:val="00CA5BAC"/>
    <w:rsid w:val="00D928D3"/>
    <w:rsid w:val="00DB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2626AD07"/>
  <w15:chartTrackingRefBased/>
  <w15:docId w15:val="{FED37A36-88CA-4FB6-AD1E-70BDFF3C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Head2">
    <w:name w:val="02 = Head 2"/>
    <w:qFormat/>
    <w:rsid w:val="00CA5BAC"/>
    <w:pPr>
      <w:spacing w:before="240" w:after="120" w:line="400" w:lineRule="exact"/>
      <w:ind w:right="1584"/>
    </w:pPr>
    <w:rPr>
      <w:rFonts w:ascii="Verdana" w:eastAsia="Times New Roman" w:hAnsi="Verdana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1B45A417</Template>
  <TotalTime>70</TotalTime>
  <Pages>9</Pages>
  <Words>2807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Sydenham School</Company>
  <LinksUpToDate>false</LinksUpToDate>
  <CharactersWithSpaces>18776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Ryan</dc:creator>
  <cp:keywords/>
  <dc:description/>
  <cp:lastModifiedBy>Barry Ryan</cp:lastModifiedBy>
  <cp:revision>23</cp:revision>
  <dcterms:created xsi:type="dcterms:W3CDTF">2018-07-04T07:43:00Z</dcterms:created>
  <dcterms:modified xsi:type="dcterms:W3CDTF">2018-07-05T10:52:00Z</dcterms:modified>
</cp:coreProperties>
</file>